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03EF8E8F" w:rsidR="005B163D" w:rsidRDefault="005B163D" w:rsidP="005B163D">
      <w:pPr>
        <w:suppressAutoHyphens/>
        <w:spacing w:before="60" w:after="60"/>
        <w:jc w:val="right"/>
        <w:textAlignment w:val="baseline"/>
        <w:rPr>
          <w:rFonts w:ascii="Times New Roman" w:eastAsia="Calibri" w:hAnsi="Times New Roman" w:cs="Times New Roman"/>
          <w:sz w:val="24"/>
        </w:rPr>
      </w:pPr>
      <w:bookmarkStart w:id="0" w:name="_Ref39484039"/>
      <w:bookmarkStart w:id="1" w:name="_Ref40278562"/>
      <w:r w:rsidRPr="00403CA1">
        <w:rPr>
          <w:rFonts w:ascii="Times New Roman" w:eastAsia="Calibri" w:hAnsi="Times New Roman" w:cs="Times New Roman"/>
          <w:sz w:val="24"/>
        </w:rPr>
        <w:t xml:space="preserve">Pirkimo sąlygų </w:t>
      </w:r>
      <w:r>
        <w:rPr>
          <w:rFonts w:ascii="Times New Roman" w:eastAsia="Calibri" w:hAnsi="Times New Roman" w:cs="Times New Roman"/>
          <w:sz w:val="24"/>
        </w:rPr>
        <w:t>6</w:t>
      </w:r>
      <w:r w:rsidRPr="00403CA1">
        <w:rPr>
          <w:rFonts w:ascii="Times New Roman" w:eastAsia="Calibri" w:hAnsi="Times New Roman" w:cs="Times New Roman"/>
          <w:sz w:val="24"/>
        </w:rPr>
        <w:t xml:space="preserve"> priedas „</w:t>
      </w:r>
      <w:r w:rsidR="00EE44E1">
        <w:rPr>
          <w:rFonts w:ascii="Times New Roman" w:eastAsia="Calibri" w:hAnsi="Times New Roman" w:cs="Times New Roman"/>
          <w:sz w:val="24"/>
        </w:rPr>
        <w:t>Pasiūlymo forma</w:t>
      </w:r>
      <w:r w:rsidRPr="00403CA1">
        <w:rPr>
          <w:rFonts w:ascii="Times New Roman" w:eastAsia="Calibri" w:hAnsi="Times New Roman" w:cs="Times New Roman"/>
          <w:sz w:val="24"/>
        </w:rPr>
        <w:t>“</w:t>
      </w:r>
      <w:bookmarkEnd w:id="0"/>
      <w:bookmarkEnd w:id="1"/>
    </w:p>
    <w:p w14:paraId="4A48B5A3" w14:textId="77777777" w:rsidR="005D75EB" w:rsidRPr="00776DB8" w:rsidRDefault="005D75EB" w:rsidP="005D75EB">
      <w:pPr>
        <w:widowControl/>
        <w:shd w:val="clear" w:color="auto" w:fill="FFFFFF"/>
        <w:autoSpaceDE/>
        <w:autoSpaceDN/>
        <w:adjustRightInd/>
        <w:ind w:firstLine="0"/>
        <w:jc w:val="right"/>
        <w:rPr>
          <w:rFonts w:ascii="Times New Roman" w:hAnsi="Times New Roman" w:cs="Times New Roman"/>
          <w:b/>
          <w:color w:val="000000"/>
          <w:sz w:val="24"/>
        </w:rPr>
      </w:pPr>
    </w:p>
    <w:p w14:paraId="1CDAC30F"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_______________________</w:t>
      </w:r>
    </w:p>
    <w:p w14:paraId="0F79DDEF" w14:textId="77777777" w:rsidR="005D75EB" w:rsidRPr="00776DB8" w:rsidRDefault="005D75EB" w:rsidP="005D75EB">
      <w:pPr>
        <w:widowControl/>
        <w:tabs>
          <w:tab w:val="center" w:pos="2520"/>
        </w:tabs>
        <w:autoSpaceDE/>
        <w:autoSpaceDN/>
        <w:adjustRightInd/>
        <w:jc w:val="both"/>
        <w:rPr>
          <w:rFonts w:ascii="Times New Roman" w:hAnsi="Times New Roman" w:cs="Times New Roman"/>
          <w:sz w:val="24"/>
        </w:rPr>
      </w:pPr>
      <w:r w:rsidRPr="00776DB8">
        <w:rPr>
          <w:rFonts w:ascii="Times New Roman" w:hAnsi="Times New Roman" w:cs="Times New Roman"/>
          <w:sz w:val="24"/>
        </w:rPr>
        <w:t>(Adresatas (perkančioji organizacija))</w:t>
      </w:r>
    </w:p>
    <w:p w14:paraId="5143D83D" w14:textId="77777777" w:rsidR="005D75EB" w:rsidRPr="00776DB8" w:rsidRDefault="005D75EB" w:rsidP="005D75EB">
      <w:pPr>
        <w:widowControl/>
        <w:autoSpaceDE/>
        <w:autoSpaceDN/>
        <w:adjustRightInd/>
        <w:jc w:val="both"/>
        <w:rPr>
          <w:rFonts w:ascii="Times New Roman" w:hAnsi="Times New Roman" w:cs="Times New Roman"/>
          <w:b/>
          <w:sz w:val="24"/>
        </w:rPr>
      </w:pPr>
    </w:p>
    <w:p w14:paraId="32CB81C4" w14:textId="79C97436" w:rsidR="005D75EB" w:rsidRPr="00946BEF" w:rsidRDefault="005D75EB" w:rsidP="005D75EB">
      <w:pPr>
        <w:widowControl/>
        <w:autoSpaceDE/>
        <w:autoSpaceDN/>
        <w:adjustRightInd/>
        <w:ind w:firstLine="0"/>
        <w:jc w:val="center"/>
        <w:rPr>
          <w:rFonts w:ascii="Times New Roman" w:hAnsi="Times New Roman" w:cs="Times New Roman"/>
          <w:b/>
          <w:sz w:val="24"/>
        </w:rPr>
      </w:pPr>
      <w:r w:rsidRPr="00946BEF">
        <w:rPr>
          <w:rFonts w:ascii="Times New Roman" w:hAnsi="Times New Roman" w:cs="Times New Roman"/>
          <w:b/>
          <w:sz w:val="24"/>
        </w:rPr>
        <w:t>PASIŪLYMAS</w:t>
      </w:r>
      <w:bookmarkStart w:id="2" w:name="_Toc108323702"/>
      <w:bookmarkEnd w:id="2"/>
      <w:r w:rsidRPr="00946BEF">
        <w:rPr>
          <w:rFonts w:ascii="Times New Roman" w:hAnsi="Times New Roman" w:cs="Times New Roman"/>
          <w:b/>
          <w:sz w:val="24"/>
        </w:rPr>
        <w:t xml:space="preserve"> </w:t>
      </w:r>
      <w:r w:rsidR="003A3DFD">
        <w:rPr>
          <w:rFonts w:ascii="Times New Roman" w:hAnsi="Times New Roman" w:cs="Times New Roman"/>
          <w:b/>
          <w:sz w:val="24"/>
        </w:rPr>
        <w:t>PIRKIMUI</w:t>
      </w:r>
      <w:r>
        <w:rPr>
          <w:rFonts w:ascii="Times New Roman" w:hAnsi="Times New Roman" w:cs="Times New Roman"/>
          <w:b/>
          <w:sz w:val="24"/>
        </w:rPr>
        <w:br/>
      </w:r>
      <w:r w:rsidR="00182E49" w:rsidRPr="00182E49">
        <w:rPr>
          <w:rFonts w:ascii="Times New Roman" w:hAnsi="Times New Roman"/>
          <w:b/>
          <w:sz w:val="24"/>
        </w:rPr>
        <w:t>ŽYMĖTAS DYZELINIS KURAS TALPYKLOSE</w:t>
      </w:r>
    </w:p>
    <w:p w14:paraId="443DFB5E" w14:textId="77777777" w:rsidR="005D75EB" w:rsidRPr="00776DB8" w:rsidRDefault="005D75EB" w:rsidP="005D75EB">
      <w:pPr>
        <w:widowControl/>
        <w:autoSpaceDE/>
        <w:autoSpaceDN/>
        <w:adjustRightInd/>
        <w:ind w:firstLine="0"/>
        <w:jc w:val="center"/>
        <w:rPr>
          <w:rFonts w:ascii="Times New Roman" w:hAnsi="Times New Roman" w:cs="Times New Roman"/>
          <w:sz w:val="24"/>
        </w:rPr>
      </w:pPr>
    </w:p>
    <w:p w14:paraId="458DB9A1"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9173B50"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3B4B667F"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56A7E855"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0288E8B0" w14:textId="77777777" w:rsidR="005D75EB" w:rsidRPr="00776DB8" w:rsidRDefault="005D75EB" w:rsidP="005D75EB">
      <w:pPr>
        <w:widowControl/>
        <w:autoSpaceDE/>
        <w:autoSpaceDN/>
        <w:adjustRightInd/>
        <w:jc w:val="both"/>
        <w:rPr>
          <w:rFonts w:ascii="Times New Roman" w:hAnsi="Times New Roman" w:cs="Times New Roman"/>
          <w:sz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5D75EB" w:rsidRPr="00776DB8" w14:paraId="3927172A" w14:textId="77777777" w:rsidTr="00905472">
        <w:tc>
          <w:tcPr>
            <w:tcW w:w="4941" w:type="dxa"/>
            <w:tcBorders>
              <w:top w:val="single" w:sz="4" w:space="0" w:color="auto"/>
              <w:left w:val="single" w:sz="4" w:space="0" w:color="auto"/>
              <w:bottom w:val="single" w:sz="4" w:space="0" w:color="auto"/>
              <w:right w:val="single" w:sz="4" w:space="0" w:color="auto"/>
            </w:tcBorders>
          </w:tcPr>
          <w:p w14:paraId="59535950" w14:textId="77777777" w:rsidR="005D75EB" w:rsidRPr="00776DB8" w:rsidRDefault="005D75EB" w:rsidP="00905472">
            <w:pPr>
              <w:widowControl/>
              <w:autoSpaceDE/>
              <w:autoSpaceDN/>
              <w:adjustRightInd/>
              <w:ind w:firstLine="0"/>
              <w:rPr>
                <w:rFonts w:ascii="Times New Roman" w:hAnsi="Times New Roman" w:cs="Times New Roman"/>
                <w:sz w:val="24"/>
              </w:rPr>
            </w:pPr>
            <w:bookmarkStart w:id="3"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6D9646CD"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5C0A4B01" w14:textId="77777777" w:rsidTr="00905472">
        <w:tc>
          <w:tcPr>
            <w:tcW w:w="4941" w:type="dxa"/>
            <w:tcBorders>
              <w:top w:val="single" w:sz="4" w:space="0" w:color="auto"/>
              <w:left w:val="single" w:sz="4" w:space="0" w:color="auto"/>
              <w:bottom w:val="single" w:sz="4" w:space="0" w:color="auto"/>
              <w:right w:val="single" w:sz="4" w:space="0" w:color="auto"/>
            </w:tcBorders>
          </w:tcPr>
          <w:p w14:paraId="2BB0874B" w14:textId="77777777" w:rsidR="005D75EB" w:rsidRPr="00776DB8" w:rsidRDefault="005D75EB" w:rsidP="00905472">
            <w:pPr>
              <w:widowControl/>
              <w:autoSpaceDE/>
              <w:autoSpaceDN/>
              <w:adjustRightInd/>
              <w:ind w:firstLine="0"/>
              <w:rPr>
                <w:rFonts w:ascii="Times New Roman" w:hAnsi="Times New Roman" w:cs="Times New Roman"/>
                <w:sz w:val="24"/>
              </w:rPr>
            </w:pPr>
            <w:r>
              <w:rPr>
                <w:rFonts w:ascii="Times New Roman" w:hAnsi="Times New Roman" w:cs="Times New Roman"/>
                <w:sz w:val="24"/>
              </w:rPr>
              <w:t>Tiekėjo kodas:</w:t>
            </w:r>
          </w:p>
        </w:tc>
        <w:tc>
          <w:tcPr>
            <w:tcW w:w="4696" w:type="dxa"/>
            <w:tcBorders>
              <w:top w:val="single" w:sz="4" w:space="0" w:color="auto"/>
              <w:left w:val="single" w:sz="4" w:space="0" w:color="auto"/>
              <w:bottom w:val="single" w:sz="4" w:space="0" w:color="auto"/>
              <w:right w:val="single" w:sz="4" w:space="0" w:color="auto"/>
            </w:tcBorders>
          </w:tcPr>
          <w:p w14:paraId="2E430457"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7E2BFF2A" w14:textId="77777777" w:rsidTr="00905472">
        <w:tc>
          <w:tcPr>
            <w:tcW w:w="4941" w:type="dxa"/>
            <w:tcBorders>
              <w:top w:val="single" w:sz="4" w:space="0" w:color="auto"/>
              <w:left w:val="single" w:sz="4" w:space="0" w:color="auto"/>
              <w:bottom w:val="single" w:sz="4" w:space="0" w:color="auto"/>
              <w:right w:val="single" w:sz="4" w:space="0" w:color="auto"/>
            </w:tcBorders>
          </w:tcPr>
          <w:p w14:paraId="11EC578F"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32E7B588"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06AA78B0" w14:textId="77777777" w:rsidTr="00905472">
        <w:tc>
          <w:tcPr>
            <w:tcW w:w="4941" w:type="dxa"/>
            <w:tcBorders>
              <w:top w:val="single" w:sz="4" w:space="0" w:color="auto"/>
              <w:left w:val="single" w:sz="4" w:space="0" w:color="auto"/>
              <w:bottom w:val="single" w:sz="4" w:space="0" w:color="auto"/>
              <w:right w:val="single" w:sz="4" w:space="0" w:color="auto"/>
            </w:tcBorders>
          </w:tcPr>
          <w:p w14:paraId="78E8E983"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1A533F27"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45E347FE" w14:textId="77777777" w:rsidTr="00905472">
        <w:tc>
          <w:tcPr>
            <w:tcW w:w="4941" w:type="dxa"/>
            <w:tcBorders>
              <w:top w:val="single" w:sz="4" w:space="0" w:color="auto"/>
              <w:left w:val="single" w:sz="4" w:space="0" w:color="auto"/>
              <w:bottom w:val="single" w:sz="4" w:space="0" w:color="auto"/>
              <w:right w:val="single" w:sz="4" w:space="0" w:color="auto"/>
            </w:tcBorders>
          </w:tcPr>
          <w:p w14:paraId="54E4B048"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644BAAC6"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30F37B0F" w14:textId="77777777" w:rsidTr="00905472">
        <w:tc>
          <w:tcPr>
            <w:tcW w:w="4941" w:type="dxa"/>
            <w:tcBorders>
              <w:top w:val="single" w:sz="4" w:space="0" w:color="auto"/>
              <w:left w:val="single" w:sz="4" w:space="0" w:color="auto"/>
              <w:bottom w:val="single" w:sz="4" w:space="0" w:color="auto"/>
              <w:right w:val="single" w:sz="4" w:space="0" w:color="auto"/>
            </w:tcBorders>
          </w:tcPr>
          <w:p w14:paraId="3B4DC1DA"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31129539"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bookmarkEnd w:id="3"/>
      <w:tr w:rsidR="005D75EB" w:rsidRPr="00776DB8" w14:paraId="5FEC5AF2" w14:textId="77777777" w:rsidTr="00905472">
        <w:tc>
          <w:tcPr>
            <w:tcW w:w="4941" w:type="dxa"/>
            <w:tcBorders>
              <w:top w:val="single" w:sz="4" w:space="0" w:color="auto"/>
              <w:left w:val="single" w:sz="4" w:space="0" w:color="auto"/>
              <w:bottom w:val="single" w:sz="4" w:space="0" w:color="auto"/>
              <w:right w:val="single" w:sz="4" w:space="0" w:color="auto"/>
            </w:tcBorders>
          </w:tcPr>
          <w:p w14:paraId="07C4AFA4" w14:textId="77777777" w:rsidR="005D75EB" w:rsidRPr="00054AFB"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696" w:type="dxa"/>
            <w:tcBorders>
              <w:top w:val="single" w:sz="4" w:space="0" w:color="auto"/>
              <w:left w:val="single" w:sz="4" w:space="0" w:color="auto"/>
              <w:bottom w:val="single" w:sz="4" w:space="0" w:color="auto"/>
              <w:right w:val="single" w:sz="4" w:space="0" w:color="auto"/>
            </w:tcBorders>
          </w:tcPr>
          <w:p w14:paraId="1F92DB1B"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727FBD4A" w14:textId="77777777" w:rsidTr="00905472">
        <w:tc>
          <w:tcPr>
            <w:tcW w:w="4941" w:type="dxa"/>
            <w:tcBorders>
              <w:top w:val="single" w:sz="4" w:space="0" w:color="auto"/>
              <w:left w:val="single" w:sz="4" w:space="0" w:color="auto"/>
              <w:bottom w:val="single" w:sz="4" w:space="0" w:color="auto"/>
              <w:right w:val="single" w:sz="4" w:space="0" w:color="auto"/>
            </w:tcBorders>
          </w:tcPr>
          <w:p w14:paraId="0969E257" w14:textId="77777777" w:rsidR="005D75EB" w:rsidRPr="00054AFB"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3E1CD0B6"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bl>
    <w:p w14:paraId="07544867" w14:textId="77777777" w:rsidR="005D75EB" w:rsidRPr="00776DB8" w:rsidRDefault="005D75EB" w:rsidP="005D75EB">
      <w:pPr>
        <w:widowControl/>
        <w:autoSpaceDE/>
        <w:autoSpaceDN/>
        <w:adjustRightInd/>
        <w:jc w:val="both"/>
        <w:rPr>
          <w:rFonts w:ascii="Times New Roman" w:hAnsi="Times New Roman" w:cs="Times New Roman"/>
          <w:sz w:val="24"/>
        </w:rPr>
      </w:pPr>
    </w:p>
    <w:p w14:paraId="1E3D1E21" w14:textId="017DD8AC" w:rsidR="00F97813" w:rsidRPr="00F97813" w:rsidRDefault="00F97813" w:rsidP="00F97813">
      <w:pPr>
        <w:ind w:firstLine="0"/>
        <w:jc w:val="both"/>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sidR="00E6282E">
        <w:rPr>
          <w:rFonts w:ascii="Times New Roman" w:hAnsi="Times New Roman"/>
          <w:spacing w:val="-4"/>
          <w:sz w:val="24"/>
        </w:rPr>
        <w:t>subtiekėjus</w:t>
      </w:r>
      <w:r w:rsidRPr="00F97813">
        <w:rPr>
          <w:rFonts w:ascii="Times New Roman" w:hAnsi="Times New Roman"/>
          <w:spacing w:val="-4"/>
          <w:sz w:val="24"/>
        </w:rPr>
        <w:t>; 2) ūkio subjektus, kurių pajėgumais remiasi):</w:t>
      </w:r>
    </w:p>
    <w:p w14:paraId="29B99D99" w14:textId="77777777" w:rsidR="00F97813" w:rsidRPr="00F97813" w:rsidRDefault="00F97813" w:rsidP="00F97813">
      <w:pPr>
        <w:jc w:val="both"/>
        <w:rPr>
          <w:rFonts w:ascii="Times New Roman" w:hAnsi="Times New Roman"/>
          <w:color w:val="000000"/>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F97813" w:rsidRPr="00F97813" w14:paraId="40FABDFE" w14:textId="77777777" w:rsidTr="00631CA8">
        <w:tc>
          <w:tcPr>
            <w:tcW w:w="4962" w:type="dxa"/>
            <w:shd w:val="clear" w:color="auto" w:fill="FFFFFF" w:themeFill="background1"/>
            <w:tcMar>
              <w:top w:w="0" w:type="dxa"/>
              <w:left w:w="108" w:type="dxa"/>
              <w:bottom w:w="0" w:type="dxa"/>
              <w:right w:w="108" w:type="dxa"/>
            </w:tcMar>
            <w:hideMark/>
          </w:tcPr>
          <w:p w14:paraId="50DFC69B" w14:textId="77777777" w:rsidR="00F97813" w:rsidRPr="00F97813" w:rsidRDefault="00F97813" w:rsidP="00F97813">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33D301D9" w14:textId="77777777" w:rsidR="00F97813" w:rsidRPr="00F97813" w:rsidRDefault="00F97813" w:rsidP="00045410">
            <w:pPr>
              <w:ind w:left="-142"/>
              <w:jc w:val="both"/>
              <w:rPr>
                <w:rFonts w:ascii="Times New Roman" w:hAnsi="Times New Roman"/>
                <w:sz w:val="24"/>
                <w:lang w:eastAsia="en-GB"/>
              </w:rPr>
            </w:pPr>
          </w:p>
        </w:tc>
      </w:tr>
      <w:tr w:rsidR="00F97813" w:rsidRPr="00F97813" w14:paraId="22B2FC3F" w14:textId="77777777" w:rsidTr="00631CA8">
        <w:tc>
          <w:tcPr>
            <w:tcW w:w="4962" w:type="dxa"/>
            <w:shd w:val="clear" w:color="auto" w:fill="FFFFFF" w:themeFill="background1"/>
            <w:tcMar>
              <w:top w:w="0" w:type="dxa"/>
              <w:left w:w="108" w:type="dxa"/>
              <w:bottom w:w="0" w:type="dxa"/>
              <w:right w:w="108" w:type="dxa"/>
            </w:tcMar>
            <w:hideMark/>
          </w:tcPr>
          <w:p w14:paraId="6E57A325"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31AB588" w14:textId="77777777" w:rsidR="00F97813" w:rsidRPr="00F97813" w:rsidRDefault="00F97813" w:rsidP="00045410">
            <w:pPr>
              <w:ind w:left="-142"/>
              <w:jc w:val="both"/>
              <w:rPr>
                <w:rFonts w:ascii="Times New Roman" w:hAnsi="Times New Roman"/>
                <w:sz w:val="24"/>
                <w:lang w:eastAsia="en-GB"/>
              </w:rPr>
            </w:pPr>
          </w:p>
        </w:tc>
      </w:tr>
      <w:tr w:rsidR="00F97813" w:rsidRPr="00F97813" w14:paraId="34AA60D5" w14:textId="77777777" w:rsidTr="00631CA8">
        <w:tc>
          <w:tcPr>
            <w:tcW w:w="4962" w:type="dxa"/>
            <w:shd w:val="clear" w:color="auto" w:fill="FFFFFF" w:themeFill="background1"/>
            <w:tcMar>
              <w:top w:w="0" w:type="dxa"/>
              <w:left w:w="108" w:type="dxa"/>
              <w:bottom w:w="0" w:type="dxa"/>
              <w:right w:w="108" w:type="dxa"/>
            </w:tcMar>
            <w:hideMark/>
          </w:tcPr>
          <w:p w14:paraId="4783CE8F"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26981D57" w14:textId="77777777" w:rsidR="00F97813" w:rsidRPr="00F97813" w:rsidRDefault="00F97813" w:rsidP="00045410">
            <w:pPr>
              <w:ind w:left="-142"/>
              <w:jc w:val="both"/>
              <w:rPr>
                <w:rFonts w:ascii="Times New Roman" w:hAnsi="Times New Roman"/>
                <w:sz w:val="24"/>
                <w:lang w:eastAsia="en-GB"/>
              </w:rPr>
            </w:pPr>
          </w:p>
        </w:tc>
      </w:tr>
      <w:tr w:rsidR="00F97813" w:rsidRPr="00F97813" w14:paraId="3CFBDA66" w14:textId="77777777" w:rsidTr="00631CA8">
        <w:tc>
          <w:tcPr>
            <w:tcW w:w="4962" w:type="dxa"/>
            <w:shd w:val="clear" w:color="auto" w:fill="FFFFFF" w:themeFill="background1"/>
            <w:tcMar>
              <w:top w:w="0" w:type="dxa"/>
              <w:left w:w="108" w:type="dxa"/>
              <w:bottom w:w="0" w:type="dxa"/>
              <w:right w:w="108" w:type="dxa"/>
            </w:tcMar>
            <w:hideMark/>
          </w:tcPr>
          <w:p w14:paraId="07519723"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601FBF54" w14:textId="77777777" w:rsidR="00F97813" w:rsidRPr="00F97813" w:rsidRDefault="00F97813" w:rsidP="00045410">
            <w:pPr>
              <w:ind w:left="-142"/>
              <w:jc w:val="both"/>
              <w:rPr>
                <w:rFonts w:ascii="Times New Roman" w:hAnsi="Times New Roman"/>
                <w:sz w:val="24"/>
                <w:lang w:eastAsia="en-GB"/>
              </w:rPr>
            </w:pPr>
          </w:p>
        </w:tc>
      </w:tr>
      <w:tr w:rsidR="00F97813" w:rsidRPr="00F97813" w14:paraId="400D0A86" w14:textId="77777777" w:rsidTr="00631CA8">
        <w:tc>
          <w:tcPr>
            <w:tcW w:w="4962" w:type="dxa"/>
            <w:shd w:val="clear" w:color="auto" w:fill="FFFFFF" w:themeFill="background1"/>
            <w:tcMar>
              <w:top w:w="0" w:type="dxa"/>
              <w:left w:w="108" w:type="dxa"/>
              <w:bottom w:w="0" w:type="dxa"/>
              <w:right w:w="108" w:type="dxa"/>
            </w:tcMar>
            <w:hideMark/>
          </w:tcPr>
          <w:p w14:paraId="4BE48DAD" w14:textId="77777777" w:rsidR="00F97813" w:rsidRPr="00F97813" w:rsidRDefault="00F97813" w:rsidP="00F97813">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A1C0589" w14:textId="77777777" w:rsidR="00F97813" w:rsidRPr="00F97813" w:rsidRDefault="00F97813" w:rsidP="00045410">
            <w:pPr>
              <w:ind w:left="-142"/>
              <w:jc w:val="both"/>
              <w:rPr>
                <w:rFonts w:ascii="Times New Roman" w:hAnsi="Times New Roman"/>
                <w:sz w:val="24"/>
                <w:lang w:eastAsia="en-GB"/>
              </w:rPr>
            </w:pPr>
          </w:p>
        </w:tc>
      </w:tr>
      <w:tr w:rsidR="00F97813" w:rsidRPr="00F97813" w14:paraId="08117C2C" w14:textId="77777777" w:rsidTr="00631CA8">
        <w:tc>
          <w:tcPr>
            <w:tcW w:w="4962" w:type="dxa"/>
            <w:shd w:val="clear" w:color="auto" w:fill="FFFFFF" w:themeFill="background1"/>
            <w:tcMar>
              <w:top w:w="0" w:type="dxa"/>
              <w:left w:w="108" w:type="dxa"/>
              <w:bottom w:w="0" w:type="dxa"/>
              <w:right w:w="108" w:type="dxa"/>
            </w:tcMar>
            <w:hideMark/>
          </w:tcPr>
          <w:p w14:paraId="4F598188"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7CB29DB" w14:textId="77777777" w:rsidR="00F97813" w:rsidRPr="00F97813" w:rsidRDefault="00F97813" w:rsidP="00045410">
            <w:pPr>
              <w:ind w:left="-142"/>
              <w:jc w:val="both"/>
              <w:rPr>
                <w:rFonts w:ascii="Times New Roman" w:hAnsi="Times New Roman"/>
                <w:sz w:val="24"/>
                <w:lang w:eastAsia="en-GB"/>
              </w:rPr>
            </w:pPr>
          </w:p>
        </w:tc>
      </w:tr>
      <w:tr w:rsidR="00F97813" w:rsidRPr="00F97813" w14:paraId="08EA26D9" w14:textId="77777777" w:rsidTr="00631CA8">
        <w:tc>
          <w:tcPr>
            <w:tcW w:w="4962" w:type="dxa"/>
            <w:shd w:val="clear" w:color="auto" w:fill="FFFFFF" w:themeFill="background1"/>
            <w:tcMar>
              <w:top w:w="0" w:type="dxa"/>
              <w:left w:w="108" w:type="dxa"/>
              <w:bottom w:w="0" w:type="dxa"/>
              <w:right w:w="108" w:type="dxa"/>
            </w:tcMar>
            <w:hideMark/>
          </w:tcPr>
          <w:p w14:paraId="21D54DA6"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0F108C7C" w14:textId="77777777" w:rsidR="00F97813" w:rsidRPr="00F97813" w:rsidRDefault="00F97813" w:rsidP="00045410">
            <w:pPr>
              <w:ind w:left="-142"/>
              <w:jc w:val="both"/>
              <w:rPr>
                <w:rFonts w:ascii="Times New Roman" w:hAnsi="Times New Roman"/>
                <w:sz w:val="24"/>
                <w:lang w:eastAsia="en-GB"/>
              </w:rPr>
            </w:pPr>
          </w:p>
        </w:tc>
      </w:tr>
      <w:tr w:rsidR="00F97813" w:rsidRPr="00F97813" w14:paraId="37F85881" w14:textId="77777777" w:rsidTr="00631CA8">
        <w:tc>
          <w:tcPr>
            <w:tcW w:w="4962" w:type="dxa"/>
            <w:shd w:val="clear" w:color="auto" w:fill="FFFFFF" w:themeFill="background1"/>
            <w:tcMar>
              <w:top w:w="0" w:type="dxa"/>
              <w:left w:w="108" w:type="dxa"/>
              <w:bottom w:w="0" w:type="dxa"/>
              <w:right w:w="108" w:type="dxa"/>
            </w:tcMar>
            <w:hideMark/>
          </w:tcPr>
          <w:p w14:paraId="19E11658"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6B22FAB1" w14:textId="77777777" w:rsidR="00F97813" w:rsidRPr="00F97813" w:rsidRDefault="00F97813" w:rsidP="00045410">
            <w:pPr>
              <w:ind w:left="-142"/>
              <w:jc w:val="both"/>
              <w:rPr>
                <w:rFonts w:ascii="Times New Roman" w:hAnsi="Times New Roman"/>
                <w:sz w:val="24"/>
                <w:lang w:eastAsia="en-GB"/>
              </w:rPr>
            </w:pPr>
          </w:p>
        </w:tc>
      </w:tr>
    </w:tbl>
    <w:p w14:paraId="3A7ECF62" w14:textId="77777777" w:rsidR="005D75EB" w:rsidRPr="00776DB8" w:rsidRDefault="005D75EB" w:rsidP="005D75EB">
      <w:pPr>
        <w:widowControl/>
        <w:autoSpaceDE/>
        <w:autoSpaceDN/>
        <w:adjustRightInd/>
        <w:jc w:val="both"/>
        <w:rPr>
          <w:rFonts w:ascii="Times New Roman" w:hAnsi="Times New Roman" w:cs="Times New Roman"/>
          <w:sz w:val="24"/>
        </w:rPr>
      </w:pPr>
    </w:p>
    <w:p w14:paraId="2DE6BD57"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lastRenderedPageBreak/>
        <w:t>1. Šiuo pasiūlymu pažymime, kad sutinkame su visomis pirkimo sąlygomis, nustatytomis:</w:t>
      </w:r>
    </w:p>
    <w:p w14:paraId="07FA8B2D" w14:textId="0241272E"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31B9E549"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2) šiose pirkimo sąlygose;</w:t>
      </w:r>
    </w:p>
    <w:p w14:paraId="439DF43E"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3) kituose pirkimo dokumentuose (jų paaiškinimuose, papildymuose).</w:t>
      </w:r>
    </w:p>
    <w:p w14:paraId="1DAFB662" w14:textId="77777777" w:rsidR="005D75EB" w:rsidRPr="00776DB8" w:rsidRDefault="005D75EB" w:rsidP="005D75EB">
      <w:pPr>
        <w:widowControl/>
        <w:autoSpaceDE/>
        <w:autoSpaceDN/>
        <w:adjustRightInd/>
        <w:jc w:val="both"/>
        <w:rPr>
          <w:rFonts w:ascii="Times New Roman" w:hAnsi="Times New Roman" w:cs="Times New Roman"/>
          <w:sz w:val="24"/>
        </w:rPr>
      </w:pPr>
    </w:p>
    <w:p w14:paraId="78F4887E" w14:textId="5B9AE368"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Atsižvelgdami į pirkimo dokumentuose išdėstytas sąlygas, teikiame savo pasiūlymą.</w:t>
      </w:r>
    </w:p>
    <w:p w14:paraId="58254122" w14:textId="77777777" w:rsidR="005D75EB" w:rsidRPr="00776DB8" w:rsidRDefault="005D75EB" w:rsidP="005D75EB">
      <w:pPr>
        <w:jc w:val="both"/>
        <w:rPr>
          <w:bCs/>
          <w:sz w:val="22"/>
        </w:rPr>
      </w:pPr>
    </w:p>
    <w:p w14:paraId="57408831" w14:textId="41C78F8B" w:rsidR="005D75EB" w:rsidRPr="00776DB8" w:rsidRDefault="00D61327" w:rsidP="005D75EB">
      <w:pPr>
        <w:widowControl/>
        <w:autoSpaceDE/>
        <w:autoSpaceDN/>
        <w:adjustRightInd/>
        <w:jc w:val="both"/>
        <w:rPr>
          <w:rFonts w:ascii="Times New Roman" w:hAnsi="Times New Roman" w:cs="Times New Roman"/>
          <w:sz w:val="24"/>
        </w:rPr>
      </w:pPr>
      <w:r>
        <w:rPr>
          <w:rFonts w:ascii="Times New Roman" w:hAnsi="Times New Roman" w:cs="Times New Roman"/>
          <w:sz w:val="24"/>
        </w:rPr>
        <w:t>2</w:t>
      </w:r>
      <w:r w:rsidR="005D75EB" w:rsidRPr="002836B7">
        <w:rPr>
          <w:rFonts w:ascii="Times New Roman" w:hAnsi="Times New Roman" w:cs="Times New Roman"/>
          <w:sz w:val="24"/>
        </w:rPr>
        <w:t xml:space="preserve">. </w:t>
      </w:r>
      <w:r w:rsidR="00E67CB2">
        <w:rPr>
          <w:rFonts w:ascii="Times New Roman" w:hAnsi="Times New Roman" w:cs="Times New Roman"/>
          <w:sz w:val="24"/>
        </w:rPr>
        <w:t>Mūsų pasiūlymo kaina</w:t>
      </w:r>
      <w:r w:rsidR="005D75EB" w:rsidRPr="002836B7">
        <w:rPr>
          <w:rFonts w:ascii="Times New Roman" w:hAnsi="Times New Roman" w:cs="Times New Roman"/>
          <w:sz w:val="24"/>
        </w:rPr>
        <w:t xml:space="preserve">: </w:t>
      </w:r>
    </w:p>
    <w:p w14:paraId="6B1031C2" w14:textId="47EB790E" w:rsidR="007D22B3" w:rsidRDefault="00E67CB2" w:rsidP="00182E49">
      <w:pPr>
        <w:widowControl/>
        <w:autoSpaceDE/>
        <w:autoSpaceDN/>
        <w:adjustRightInd/>
        <w:jc w:val="both"/>
        <w:rPr>
          <w:rFonts w:ascii="Times New Roman" w:hAnsi="Times New Roman" w:cs="Times New Roman"/>
          <w:b/>
          <w:bCs/>
          <w:sz w:val="24"/>
        </w:rPr>
      </w:pPr>
      <w:r>
        <w:rPr>
          <w:rFonts w:ascii="Times New Roman" w:hAnsi="Times New Roman" w:cs="Times New Roman"/>
          <w:b/>
          <w:bCs/>
          <w:sz w:val="24"/>
        </w:rPr>
        <w:t xml:space="preserve">2.1. </w:t>
      </w:r>
      <w:r w:rsidR="00201B89" w:rsidRPr="00201B89">
        <w:rPr>
          <w:rFonts w:ascii="Times New Roman" w:hAnsi="Times New Roman" w:cs="Times New Roman"/>
          <w:b/>
          <w:bCs/>
          <w:sz w:val="24"/>
        </w:rPr>
        <w:t xml:space="preserve">I-A PIRKIMO OBJEKTO DALIS. </w:t>
      </w:r>
      <w:r w:rsidR="00AF2F90">
        <w:rPr>
          <w:rFonts w:ascii="Times New Roman" w:hAnsi="Times New Roman" w:cs="Times New Roman"/>
          <w:b/>
          <w:bCs/>
          <w:sz w:val="24"/>
        </w:rPr>
        <w:t>Žymėtas d</w:t>
      </w:r>
      <w:r w:rsidR="00E335F1">
        <w:rPr>
          <w:rFonts w:ascii="Times New Roman" w:hAnsi="Times New Roman" w:cs="Times New Roman"/>
          <w:b/>
          <w:bCs/>
          <w:sz w:val="24"/>
        </w:rPr>
        <w:t xml:space="preserve">yzelinis kuras VŠĮ </w:t>
      </w:r>
      <w:r w:rsidR="00182E49" w:rsidRPr="00182E49">
        <w:rPr>
          <w:rFonts w:ascii="Times New Roman" w:hAnsi="Times New Roman" w:cs="Times New Roman"/>
          <w:b/>
          <w:bCs/>
          <w:sz w:val="24"/>
        </w:rPr>
        <w:t>L</w:t>
      </w:r>
      <w:r w:rsidR="00D11E00">
        <w:rPr>
          <w:rFonts w:ascii="Times New Roman" w:hAnsi="Times New Roman" w:cs="Times New Roman"/>
          <w:b/>
          <w:bCs/>
          <w:sz w:val="24"/>
        </w:rPr>
        <w:t>ietuvos sveikatos m</w:t>
      </w:r>
      <w:r w:rsidR="00E335F1">
        <w:rPr>
          <w:rFonts w:ascii="Times New Roman" w:hAnsi="Times New Roman" w:cs="Times New Roman"/>
          <w:b/>
          <w:bCs/>
          <w:sz w:val="24"/>
        </w:rPr>
        <w:t>ok</w:t>
      </w:r>
      <w:r w:rsidR="00D11E00">
        <w:rPr>
          <w:rFonts w:ascii="Times New Roman" w:hAnsi="Times New Roman" w:cs="Times New Roman"/>
          <w:b/>
          <w:bCs/>
          <w:sz w:val="24"/>
        </w:rPr>
        <w:t>s</w:t>
      </w:r>
      <w:r w:rsidR="00E335F1">
        <w:rPr>
          <w:rFonts w:ascii="Times New Roman" w:hAnsi="Times New Roman" w:cs="Times New Roman"/>
          <w:b/>
          <w:bCs/>
          <w:sz w:val="24"/>
        </w:rPr>
        <w:t>lų universiteto p</w:t>
      </w:r>
      <w:r w:rsidR="00182E49" w:rsidRPr="00182E49">
        <w:rPr>
          <w:rFonts w:ascii="Times New Roman" w:hAnsi="Times New Roman" w:cs="Times New Roman"/>
          <w:b/>
          <w:bCs/>
          <w:sz w:val="24"/>
        </w:rPr>
        <w:t>ra</w:t>
      </w:r>
      <w:r w:rsidR="00E335F1">
        <w:rPr>
          <w:rFonts w:ascii="Times New Roman" w:hAnsi="Times New Roman" w:cs="Times New Roman"/>
          <w:b/>
          <w:bCs/>
          <w:sz w:val="24"/>
        </w:rPr>
        <w:t>ktinio mokymo ir bandymų centrui</w:t>
      </w:r>
      <w:r w:rsidR="00182E49" w:rsidRPr="00182E49">
        <w:rPr>
          <w:rFonts w:ascii="Times New Roman" w:hAnsi="Times New Roman" w:cs="Times New Roman"/>
          <w:b/>
          <w:bCs/>
          <w:sz w:val="24"/>
        </w:rPr>
        <w:t>.</w:t>
      </w:r>
    </w:p>
    <w:p w14:paraId="5780E7C6" w14:textId="77777777" w:rsidR="00201B89" w:rsidRDefault="00201B89" w:rsidP="005D75EB">
      <w:pPr>
        <w:widowControl/>
        <w:autoSpaceDE/>
        <w:autoSpaceDN/>
        <w:adjustRightInd/>
        <w:jc w:val="both"/>
        <w:rPr>
          <w:rFonts w:ascii="Times New Roman" w:hAnsi="Times New Roman" w:cs="Times New Roman"/>
          <w:sz w:val="24"/>
        </w:rPr>
      </w:pPr>
    </w:p>
    <w:tbl>
      <w:tblPr>
        <w:tblStyle w:val="Lentelstinklelis"/>
        <w:tblW w:w="10349" w:type="dxa"/>
        <w:tblInd w:w="-318" w:type="dxa"/>
        <w:tblLayout w:type="fixed"/>
        <w:tblLook w:val="04A0" w:firstRow="1" w:lastRow="0" w:firstColumn="1" w:lastColumn="0" w:noHBand="0" w:noVBand="1"/>
      </w:tblPr>
      <w:tblGrid>
        <w:gridCol w:w="835"/>
        <w:gridCol w:w="1576"/>
        <w:gridCol w:w="992"/>
        <w:gridCol w:w="2297"/>
        <w:gridCol w:w="2097"/>
        <w:gridCol w:w="1134"/>
        <w:gridCol w:w="1418"/>
      </w:tblGrid>
      <w:tr w:rsidR="00E40F1C" w:rsidRPr="00E40F1C" w14:paraId="02F20075" w14:textId="77777777" w:rsidTr="007D2366">
        <w:tc>
          <w:tcPr>
            <w:tcW w:w="835" w:type="dxa"/>
            <w:vMerge w:val="restart"/>
          </w:tcPr>
          <w:p w14:paraId="7EA9AE38" w14:textId="5C4CD53A" w:rsidR="00E40F1C" w:rsidRPr="00E40F1C" w:rsidRDefault="00E40F1C" w:rsidP="00E40F1C">
            <w:pPr>
              <w:widowControl/>
              <w:autoSpaceDE/>
              <w:autoSpaceDN/>
              <w:adjustRightInd/>
              <w:ind w:firstLine="0"/>
              <w:jc w:val="both"/>
              <w:rPr>
                <w:rFonts w:ascii="Times New Roman" w:hAnsi="Times New Roman" w:cs="Times New Roman"/>
                <w:b/>
                <w:bCs/>
                <w:sz w:val="24"/>
              </w:rPr>
            </w:pPr>
            <w:r>
              <w:rPr>
                <w:rFonts w:ascii="Times New Roman" w:hAnsi="Times New Roman" w:cs="Times New Roman"/>
                <w:b/>
                <w:bCs/>
                <w:sz w:val="24"/>
              </w:rPr>
              <w:t>E</w:t>
            </w:r>
            <w:r w:rsidRPr="00E40F1C">
              <w:rPr>
                <w:rFonts w:ascii="Times New Roman" w:hAnsi="Times New Roman" w:cs="Times New Roman"/>
                <w:b/>
                <w:bCs/>
                <w:sz w:val="24"/>
              </w:rPr>
              <w:t>il. Nr.</w:t>
            </w:r>
          </w:p>
        </w:tc>
        <w:tc>
          <w:tcPr>
            <w:tcW w:w="1576" w:type="dxa"/>
            <w:vMerge w:val="restart"/>
          </w:tcPr>
          <w:p w14:paraId="4E8D98F9"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Prekių pavadinimas</w:t>
            </w:r>
          </w:p>
        </w:tc>
        <w:tc>
          <w:tcPr>
            <w:tcW w:w="992" w:type="dxa"/>
            <w:vMerge w:val="restart"/>
          </w:tcPr>
          <w:p w14:paraId="29326166"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Preliminarus kiekis (per 12 mėn.), litrais</w:t>
            </w:r>
          </w:p>
        </w:tc>
        <w:tc>
          <w:tcPr>
            <w:tcW w:w="4394" w:type="dxa"/>
            <w:gridSpan w:val="2"/>
          </w:tcPr>
          <w:p w14:paraId="0CCF50D6" w14:textId="77777777" w:rsidR="00E40F1C" w:rsidRPr="00E40F1C" w:rsidRDefault="00E40F1C" w:rsidP="00E67CB2">
            <w:pPr>
              <w:widowControl/>
              <w:autoSpaceDE/>
              <w:autoSpaceDN/>
              <w:adjustRightInd/>
              <w:ind w:firstLine="0"/>
              <w:jc w:val="center"/>
              <w:rPr>
                <w:rFonts w:ascii="Times New Roman" w:hAnsi="Times New Roman" w:cs="Times New Roman"/>
                <w:b/>
                <w:bCs/>
                <w:sz w:val="24"/>
              </w:rPr>
            </w:pPr>
            <w:r w:rsidRPr="00E40F1C">
              <w:rPr>
                <w:rFonts w:ascii="Times New Roman" w:hAnsi="Times New Roman" w:cs="Times New Roman"/>
                <w:b/>
                <w:bCs/>
                <w:sz w:val="24"/>
              </w:rPr>
              <w:t>Degalų (1 litro) įkainio sudedamosios dalys</w:t>
            </w:r>
          </w:p>
        </w:tc>
        <w:tc>
          <w:tcPr>
            <w:tcW w:w="1134" w:type="dxa"/>
            <w:vMerge w:val="restart"/>
          </w:tcPr>
          <w:p w14:paraId="085CDFDD"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Suskaičiuotas 1 litro degalų  įkainis (Eur be PVM)</w:t>
            </w:r>
          </w:p>
          <w:p w14:paraId="6E04C4A6"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(4 -/+ 5</w:t>
            </w:r>
            <w:r w:rsidRPr="00E40F1C">
              <w:rPr>
                <w:rFonts w:ascii="Times New Roman" w:hAnsi="Times New Roman" w:cs="Times New Roman"/>
                <w:i/>
                <w:iCs/>
                <w:sz w:val="24"/>
              </w:rPr>
              <w:t>)</w:t>
            </w:r>
          </w:p>
        </w:tc>
        <w:tc>
          <w:tcPr>
            <w:tcW w:w="1418" w:type="dxa"/>
            <w:vMerge w:val="restart"/>
          </w:tcPr>
          <w:p w14:paraId="380DA290" w14:textId="1A30ED9D"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Viso prelimina</w:t>
            </w:r>
            <w:r>
              <w:rPr>
                <w:rFonts w:ascii="Times New Roman" w:hAnsi="Times New Roman" w:cs="Times New Roman"/>
                <w:b/>
                <w:bCs/>
                <w:sz w:val="24"/>
              </w:rPr>
              <w:t>ra</w:t>
            </w:r>
            <w:r w:rsidRPr="00E40F1C">
              <w:rPr>
                <w:rFonts w:ascii="Times New Roman" w:hAnsi="Times New Roman" w:cs="Times New Roman"/>
                <w:b/>
                <w:bCs/>
                <w:sz w:val="24"/>
              </w:rPr>
              <w:t>us degalų kiekio</w:t>
            </w:r>
            <w:r>
              <w:rPr>
                <w:rFonts w:ascii="Times New Roman" w:hAnsi="Times New Roman" w:cs="Times New Roman"/>
                <w:b/>
                <w:bCs/>
                <w:sz w:val="24"/>
              </w:rPr>
              <w:t xml:space="preserve"> </w:t>
            </w:r>
            <w:r w:rsidRPr="00E40F1C">
              <w:rPr>
                <w:rFonts w:ascii="Times New Roman" w:hAnsi="Times New Roman" w:cs="Times New Roman"/>
                <w:b/>
                <w:bCs/>
                <w:sz w:val="24"/>
              </w:rPr>
              <w:t>kaina</w:t>
            </w:r>
            <w:r>
              <w:rPr>
                <w:rFonts w:ascii="Times New Roman" w:hAnsi="Times New Roman" w:cs="Times New Roman"/>
                <w:b/>
                <w:bCs/>
                <w:sz w:val="24"/>
              </w:rPr>
              <w:t xml:space="preserve"> </w:t>
            </w:r>
            <w:r w:rsidRPr="00E40F1C">
              <w:rPr>
                <w:rFonts w:ascii="Times New Roman" w:hAnsi="Times New Roman" w:cs="Times New Roman"/>
                <w:b/>
                <w:bCs/>
                <w:sz w:val="24"/>
              </w:rPr>
              <w:t>(Eur be PVM)</w:t>
            </w:r>
          </w:p>
          <w:p w14:paraId="7E223FAE"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(6×3)</w:t>
            </w:r>
          </w:p>
        </w:tc>
      </w:tr>
      <w:tr w:rsidR="00E40F1C" w:rsidRPr="00E40F1C" w14:paraId="0F54E81E" w14:textId="77777777" w:rsidTr="00E40F1C">
        <w:tc>
          <w:tcPr>
            <w:tcW w:w="835" w:type="dxa"/>
            <w:vMerge/>
          </w:tcPr>
          <w:p w14:paraId="190840ED"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576" w:type="dxa"/>
            <w:vMerge/>
          </w:tcPr>
          <w:p w14:paraId="6CAF9552"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992" w:type="dxa"/>
            <w:vMerge/>
          </w:tcPr>
          <w:p w14:paraId="270057BD"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2297" w:type="dxa"/>
          </w:tcPr>
          <w:p w14:paraId="5332A555"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Kintamoji dalis</w:t>
            </w:r>
          </w:p>
          <w:p w14:paraId="1110123C" w14:textId="736F9C89" w:rsidR="00E40F1C" w:rsidRPr="00E40F1C" w:rsidRDefault="00E40F1C" w:rsidP="00854C31">
            <w:pPr>
              <w:widowControl/>
              <w:autoSpaceDE/>
              <w:autoSpaceDN/>
              <w:adjustRightInd/>
              <w:ind w:firstLine="0"/>
              <w:rPr>
                <w:rFonts w:ascii="Times New Roman" w:hAnsi="Times New Roman" w:cs="Times New Roman"/>
                <w:b/>
                <w:bCs/>
                <w:sz w:val="24"/>
              </w:rPr>
            </w:pPr>
            <w:r w:rsidRPr="00E40F1C">
              <w:rPr>
                <w:rFonts w:ascii="Times New Roman" w:hAnsi="Times New Roman" w:cs="Times New Roman"/>
                <w:b/>
                <w:bCs/>
                <w:sz w:val="24"/>
              </w:rPr>
              <w:t>AB</w:t>
            </w:r>
            <w:r>
              <w:rPr>
                <w:rFonts w:ascii="Times New Roman" w:hAnsi="Times New Roman" w:cs="Times New Roman"/>
                <w:b/>
                <w:bCs/>
                <w:sz w:val="24"/>
              </w:rPr>
              <w:t xml:space="preserve"> </w:t>
            </w:r>
            <w:r w:rsidRPr="00E40F1C">
              <w:rPr>
                <w:rFonts w:ascii="Times New Roman" w:hAnsi="Times New Roman" w:cs="Times New Roman"/>
                <w:b/>
                <w:bCs/>
                <w:sz w:val="24"/>
              </w:rPr>
              <w:t>„ORLEN Lietuva“ 202</w:t>
            </w:r>
            <w:r w:rsidR="00854C31">
              <w:rPr>
                <w:rFonts w:ascii="Times New Roman" w:hAnsi="Times New Roman" w:cs="Times New Roman"/>
                <w:b/>
                <w:bCs/>
                <w:sz w:val="24"/>
              </w:rPr>
              <w:t>6</w:t>
            </w:r>
            <w:r w:rsidRPr="00E40F1C">
              <w:rPr>
                <w:rFonts w:ascii="Times New Roman" w:hAnsi="Times New Roman" w:cs="Times New Roman"/>
                <w:b/>
                <w:bCs/>
                <w:sz w:val="24"/>
              </w:rPr>
              <w:t>-0</w:t>
            </w:r>
            <w:r w:rsidR="00854C31">
              <w:rPr>
                <w:rFonts w:ascii="Times New Roman" w:hAnsi="Times New Roman" w:cs="Times New Roman"/>
                <w:b/>
                <w:bCs/>
                <w:sz w:val="24"/>
              </w:rPr>
              <w:t>5</w:t>
            </w:r>
            <w:r w:rsidRPr="00E40F1C">
              <w:rPr>
                <w:rFonts w:ascii="Times New Roman" w:hAnsi="Times New Roman" w:cs="Times New Roman"/>
                <w:b/>
                <w:bCs/>
                <w:sz w:val="24"/>
              </w:rPr>
              <w:t>-</w:t>
            </w:r>
            <w:r w:rsidR="00BF3DE4">
              <w:rPr>
                <w:rFonts w:ascii="Times New Roman" w:hAnsi="Times New Roman" w:cs="Times New Roman"/>
                <w:b/>
                <w:bCs/>
                <w:sz w:val="24"/>
              </w:rPr>
              <w:t>0</w:t>
            </w:r>
            <w:r w:rsidR="00854C31">
              <w:rPr>
                <w:rFonts w:ascii="Times New Roman" w:hAnsi="Times New Roman" w:cs="Times New Roman"/>
                <w:b/>
                <w:bCs/>
                <w:sz w:val="24"/>
              </w:rPr>
              <w:t>6</w:t>
            </w:r>
            <w:r w:rsidRPr="00E40F1C">
              <w:rPr>
                <w:rFonts w:ascii="Times New Roman" w:hAnsi="Times New Roman" w:cs="Times New Roman"/>
                <w:b/>
                <w:bCs/>
                <w:sz w:val="24"/>
              </w:rPr>
              <w:t xml:space="preserve"> protokolo 1 (vieno) litro degalų kaina atkrovai autotransportu iš Juodeikių terminalo (15ºC) (bazinė kaina su akcizo mokesčiu, be PVM), Eur be PVM (vienkartiniams sandoriams taikomos kainos viešai skelbiamos AB „Orlen Lietuva“ internetiniame tinklalapyje adresu </w:t>
            </w:r>
            <w:r w:rsidRPr="00E40F1C">
              <w:rPr>
                <w:rFonts w:ascii="Times New Roman" w:hAnsi="Times New Roman" w:cs="Times New Roman"/>
                <w:sz w:val="24"/>
              </w:rPr>
              <w:t>http://www.orlenlietuva.lt/LT/Wholesale/Puslapiai/Kainu-protokolai.aspx</w:t>
            </w:r>
          </w:p>
        </w:tc>
        <w:tc>
          <w:tcPr>
            <w:tcW w:w="2097" w:type="dxa"/>
          </w:tcPr>
          <w:p w14:paraId="309844A4"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Pastovioji dalis</w:t>
            </w:r>
          </w:p>
          <w:p w14:paraId="50B9792B" w14:textId="3024C642" w:rsidR="00E40F1C" w:rsidRPr="00E40F1C" w:rsidRDefault="00E40F1C" w:rsidP="00E67CB2">
            <w:pPr>
              <w:widowControl/>
              <w:autoSpaceDE/>
              <w:autoSpaceDN/>
              <w:adjustRightInd/>
              <w:ind w:firstLine="0"/>
              <w:rPr>
                <w:rFonts w:ascii="Times New Roman" w:hAnsi="Times New Roman" w:cs="Times New Roman"/>
                <w:sz w:val="24"/>
              </w:rPr>
            </w:pPr>
            <w:r w:rsidRPr="00E40F1C">
              <w:rPr>
                <w:rFonts w:ascii="Times New Roman" w:hAnsi="Times New Roman" w:cs="Times New Roman"/>
                <w:b/>
                <w:bCs/>
                <w:sz w:val="24"/>
              </w:rPr>
              <w:t xml:space="preserve">Tiekėjo nekintamo priedo (+)/nekintamos nuolaidos (-) prie AB ,,ORLEN Lietuva“ degalų protokolo 1 (vieno) litro degalų kainos dydis*, Eur be PVM </w:t>
            </w:r>
          </w:p>
        </w:tc>
        <w:tc>
          <w:tcPr>
            <w:tcW w:w="1134" w:type="dxa"/>
            <w:vMerge/>
          </w:tcPr>
          <w:p w14:paraId="766A3D4F"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418" w:type="dxa"/>
            <w:vMerge/>
          </w:tcPr>
          <w:p w14:paraId="64BF05F8"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7B0B22F9" w14:textId="77777777" w:rsidTr="00E40F1C">
        <w:tc>
          <w:tcPr>
            <w:tcW w:w="835" w:type="dxa"/>
          </w:tcPr>
          <w:p w14:paraId="47598563" w14:textId="3BE0F3DC"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1</w:t>
            </w:r>
          </w:p>
        </w:tc>
        <w:tc>
          <w:tcPr>
            <w:tcW w:w="1576" w:type="dxa"/>
          </w:tcPr>
          <w:p w14:paraId="505F1389"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2</w:t>
            </w:r>
          </w:p>
        </w:tc>
        <w:tc>
          <w:tcPr>
            <w:tcW w:w="992" w:type="dxa"/>
          </w:tcPr>
          <w:p w14:paraId="6A7D502D"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3</w:t>
            </w:r>
          </w:p>
        </w:tc>
        <w:tc>
          <w:tcPr>
            <w:tcW w:w="2297" w:type="dxa"/>
          </w:tcPr>
          <w:p w14:paraId="6479AD48"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4</w:t>
            </w:r>
          </w:p>
        </w:tc>
        <w:tc>
          <w:tcPr>
            <w:tcW w:w="2097" w:type="dxa"/>
          </w:tcPr>
          <w:p w14:paraId="2AF98251"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5</w:t>
            </w:r>
          </w:p>
        </w:tc>
        <w:tc>
          <w:tcPr>
            <w:tcW w:w="1134" w:type="dxa"/>
          </w:tcPr>
          <w:p w14:paraId="41092B20"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6</w:t>
            </w:r>
          </w:p>
        </w:tc>
        <w:tc>
          <w:tcPr>
            <w:tcW w:w="1418" w:type="dxa"/>
          </w:tcPr>
          <w:p w14:paraId="17C85254"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7</w:t>
            </w:r>
          </w:p>
        </w:tc>
      </w:tr>
      <w:tr w:rsidR="00E40F1C" w:rsidRPr="00E40F1C" w14:paraId="255208F4" w14:textId="77777777" w:rsidTr="00E40F1C">
        <w:tc>
          <w:tcPr>
            <w:tcW w:w="835" w:type="dxa"/>
          </w:tcPr>
          <w:p w14:paraId="7549AF14" w14:textId="283A9928" w:rsidR="00E40F1C" w:rsidRPr="00E40F1C" w:rsidRDefault="00E40F1C" w:rsidP="00E40F1C">
            <w:pPr>
              <w:widowControl/>
              <w:autoSpaceDE/>
              <w:autoSpaceDN/>
              <w:adjustRightInd/>
              <w:jc w:val="both"/>
              <w:rPr>
                <w:rFonts w:ascii="Times New Roman" w:hAnsi="Times New Roman" w:cs="Times New Roman"/>
                <w:sz w:val="24"/>
              </w:rPr>
            </w:pPr>
            <w:r>
              <w:rPr>
                <w:rFonts w:ascii="Times New Roman" w:hAnsi="Times New Roman" w:cs="Times New Roman"/>
                <w:sz w:val="24"/>
              </w:rPr>
              <w:t>11.</w:t>
            </w:r>
          </w:p>
        </w:tc>
        <w:tc>
          <w:tcPr>
            <w:tcW w:w="1576" w:type="dxa"/>
          </w:tcPr>
          <w:p w14:paraId="26CE7F96" w14:textId="77777777" w:rsidR="00E40F1C" w:rsidRPr="00E40F1C" w:rsidRDefault="00E40F1C" w:rsidP="00E40F1C">
            <w:pPr>
              <w:widowControl/>
              <w:autoSpaceDE/>
              <w:autoSpaceDN/>
              <w:adjustRightInd/>
              <w:ind w:firstLine="0"/>
              <w:jc w:val="both"/>
              <w:rPr>
                <w:rFonts w:ascii="Times New Roman" w:hAnsi="Times New Roman" w:cs="Times New Roman"/>
                <w:sz w:val="24"/>
              </w:rPr>
            </w:pPr>
            <w:r w:rsidRPr="00E40F1C">
              <w:rPr>
                <w:rFonts w:ascii="Times New Roman" w:hAnsi="Times New Roman" w:cs="Times New Roman"/>
                <w:sz w:val="24"/>
              </w:rPr>
              <w:t>Žymėtas dyzelinis kuras</w:t>
            </w:r>
          </w:p>
        </w:tc>
        <w:tc>
          <w:tcPr>
            <w:tcW w:w="992" w:type="dxa"/>
          </w:tcPr>
          <w:p w14:paraId="5B0177EE" w14:textId="00414EF8" w:rsidR="00E40F1C" w:rsidRPr="00E40F1C" w:rsidRDefault="0022526B" w:rsidP="00D11E00">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r w:rsidR="00D11E00">
              <w:rPr>
                <w:rFonts w:ascii="Times New Roman" w:hAnsi="Times New Roman" w:cs="Times New Roman"/>
                <w:sz w:val="24"/>
              </w:rPr>
              <w:t>2</w:t>
            </w:r>
            <w:r>
              <w:rPr>
                <w:rFonts w:ascii="Times New Roman" w:hAnsi="Times New Roman" w:cs="Times New Roman"/>
                <w:sz w:val="24"/>
              </w:rPr>
              <w:t>0 000</w:t>
            </w:r>
          </w:p>
        </w:tc>
        <w:tc>
          <w:tcPr>
            <w:tcW w:w="2297" w:type="dxa"/>
          </w:tcPr>
          <w:p w14:paraId="6262C884"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2097" w:type="dxa"/>
          </w:tcPr>
          <w:p w14:paraId="02B34EBE"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134" w:type="dxa"/>
          </w:tcPr>
          <w:p w14:paraId="33E079E2"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418" w:type="dxa"/>
          </w:tcPr>
          <w:p w14:paraId="45B0A90C"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1BD7BB44" w14:textId="77777777" w:rsidTr="007D2366">
        <w:tc>
          <w:tcPr>
            <w:tcW w:w="835" w:type="dxa"/>
          </w:tcPr>
          <w:p w14:paraId="572E3914" w14:textId="7FCBE896" w:rsidR="00E40F1C" w:rsidRPr="00124C86" w:rsidRDefault="00E67CB2" w:rsidP="00E67CB2">
            <w:pPr>
              <w:widowControl/>
              <w:autoSpaceDE/>
              <w:autoSpaceDN/>
              <w:adjustRightInd/>
              <w:ind w:firstLine="0"/>
              <w:jc w:val="both"/>
              <w:rPr>
                <w:rFonts w:ascii="Times New Roman" w:hAnsi="Times New Roman" w:cs="Times New Roman"/>
                <w:b/>
                <w:bCs/>
                <w:sz w:val="24"/>
              </w:rPr>
            </w:pPr>
            <w:r w:rsidRPr="00124C86">
              <w:rPr>
                <w:rFonts w:ascii="Times New Roman" w:hAnsi="Times New Roman" w:cs="Times New Roman"/>
                <w:b/>
                <w:bCs/>
                <w:sz w:val="24"/>
              </w:rPr>
              <w:t>(a</w:t>
            </w:r>
            <w:r w:rsidR="00E40F1C" w:rsidRPr="00124C86">
              <w:rPr>
                <w:rFonts w:ascii="Times New Roman" w:hAnsi="Times New Roman" w:cs="Times New Roman"/>
                <w:b/>
                <w:bCs/>
                <w:sz w:val="24"/>
              </w:rPr>
              <w:t>)</w:t>
            </w:r>
          </w:p>
        </w:tc>
        <w:tc>
          <w:tcPr>
            <w:tcW w:w="8096" w:type="dxa"/>
            <w:gridSpan w:val="5"/>
          </w:tcPr>
          <w:p w14:paraId="23509633" w14:textId="77777777"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Bendra pasiūlymo kaina 12 mėnesių degalų tiekimo laikotarpiui be PVM</w:t>
            </w:r>
          </w:p>
        </w:tc>
        <w:tc>
          <w:tcPr>
            <w:tcW w:w="1418" w:type="dxa"/>
          </w:tcPr>
          <w:p w14:paraId="659EE583"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56EEE991" w14:textId="77777777" w:rsidTr="007D2366">
        <w:tc>
          <w:tcPr>
            <w:tcW w:w="835" w:type="dxa"/>
          </w:tcPr>
          <w:p w14:paraId="3E37F007" w14:textId="19D048BE" w:rsidR="00E40F1C" w:rsidRPr="00124C86" w:rsidRDefault="00E67CB2" w:rsidP="00E67CB2">
            <w:pPr>
              <w:widowControl/>
              <w:autoSpaceDE/>
              <w:autoSpaceDN/>
              <w:adjustRightInd/>
              <w:ind w:firstLine="0"/>
              <w:jc w:val="both"/>
              <w:rPr>
                <w:rFonts w:ascii="Times New Roman" w:hAnsi="Times New Roman" w:cs="Times New Roman"/>
                <w:b/>
                <w:bCs/>
                <w:i/>
                <w:iCs/>
                <w:sz w:val="24"/>
              </w:rPr>
            </w:pPr>
            <w:r w:rsidRPr="00124C86">
              <w:rPr>
                <w:rFonts w:ascii="Times New Roman" w:hAnsi="Times New Roman" w:cs="Times New Roman"/>
                <w:b/>
                <w:bCs/>
                <w:i/>
                <w:iCs/>
                <w:sz w:val="24"/>
              </w:rPr>
              <w:t>(b</w:t>
            </w:r>
            <w:r w:rsidR="00E40F1C" w:rsidRPr="00124C86">
              <w:rPr>
                <w:rFonts w:ascii="Times New Roman" w:hAnsi="Times New Roman" w:cs="Times New Roman"/>
                <w:b/>
                <w:bCs/>
                <w:i/>
                <w:iCs/>
                <w:sz w:val="24"/>
              </w:rPr>
              <w:t>)= (a)×0,21</w:t>
            </w:r>
          </w:p>
        </w:tc>
        <w:tc>
          <w:tcPr>
            <w:tcW w:w="8096" w:type="dxa"/>
            <w:gridSpan w:val="5"/>
          </w:tcPr>
          <w:p w14:paraId="03000B99" w14:textId="77777777"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21 proc. PVM</w:t>
            </w:r>
          </w:p>
        </w:tc>
        <w:tc>
          <w:tcPr>
            <w:tcW w:w="1418" w:type="dxa"/>
          </w:tcPr>
          <w:p w14:paraId="33C991E6"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7AC6EFD2" w14:textId="77777777" w:rsidTr="007D2366">
        <w:tc>
          <w:tcPr>
            <w:tcW w:w="835" w:type="dxa"/>
          </w:tcPr>
          <w:p w14:paraId="26833552" w14:textId="1F022DB9" w:rsidR="00E40F1C" w:rsidRPr="00124C86" w:rsidRDefault="00E67CB2" w:rsidP="00E67CB2">
            <w:pPr>
              <w:widowControl/>
              <w:autoSpaceDE/>
              <w:autoSpaceDN/>
              <w:adjustRightInd/>
              <w:ind w:firstLine="0"/>
              <w:jc w:val="both"/>
              <w:rPr>
                <w:rFonts w:ascii="Times New Roman" w:hAnsi="Times New Roman" w:cs="Times New Roman"/>
                <w:b/>
                <w:bCs/>
                <w:i/>
                <w:iCs/>
                <w:sz w:val="24"/>
              </w:rPr>
            </w:pPr>
            <w:r w:rsidRPr="00124C86">
              <w:rPr>
                <w:rFonts w:ascii="Times New Roman" w:hAnsi="Times New Roman" w:cs="Times New Roman"/>
                <w:b/>
                <w:bCs/>
                <w:i/>
                <w:iCs/>
                <w:sz w:val="24"/>
              </w:rPr>
              <w:t>(</w:t>
            </w:r>
            <w:r w:rsidR="00E40F1C" w:rsidRPr="00124C86">
              <w:rPr>
                <w:rFonts w:ascii="Times New Roman" w:hAnsi="Times New Roman" w:cs="Times New Roman"/>
                <w:b/>
                <w:bCs/>
                <w:i/>
                <w:iCs/>
                <w:sz w:val="24"/>
              </w:rPr>
              <w:t>c) = (a)+ (b)</w:t>
            </w:r>
          </w:p>
        </w:tc>
        <w:tc>
          <w:tcPr>
            <w:tcW w:w="8096" w:type="dxa"/>
            <w:gridSpan w:val="5"/>
          </w:tcPr>
          <w:p w14:paraId="12A155DF" w14:textId="77777777"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Galutinė pasiūlymo kaina 12 mėnesių degalų tiekimo laikotarpiui su PVM***</w:t>
            </w:r>
          </w:p>
        </w:tc>
        <w:tc>
          <w:tcPr>
            <w:tcW w:w="1418" w:type="dxa"/>
          </w:tcPr>
          <w:p w14:paraId="5267FFA3" w14:textId="77777777" w:rsidR="00E40F1C" w:rsidRPr="00E40F1C" w:rsidRDefault="00E40F1C" w:rsidP="00E40F1C">
            <w:pPr>
              <w:widowControl/>
              <w:autoSpaceDE/>
              <w:autoSpaceDN/>
              <w:adjustRightInd/>
              <w:jc w:val="both"/>
              <w:rPr>
                <w:rFonts w:ascii="Times New Roman" w:hAnsi="Times New Roman" w:cs="Times New Roman"/>
                <w:sz w:val="24"/>
              </w:rPr>
            </w:pPr>
          </w:p>
        </w:tc>
      </w:tr>
    </w:tbl>
    <w:p w14:paraId="3CEB42CD" w14:textId="77777777" w:rsidR="00E40F1C" w:rsidRPr="00E40F1C" w:rsidRDefault="00E40F1C" w:rsidP="00E40F1C">
      <w:pPr>
        <w:widowControl/>
        <w:autoSpaceDE/>
        <w:autoSpaceDN/>
        <w:adjustRightInd/>
        <w:jc w:val="both"/>
        <w:rPr>
          <w:rFonts w:ascii="Times New Roman" w:hAnsi="Times New Roman" w:cs="Times New Roman"/>
          <w:sz w:val="24"/>
        </w:rPr>
      </w:pPr>
    </w:p>
    <w:p w14:paraId="041C7FF8" w14:textId="77777777" w:rsidR="00182E49" w:rsidRDefault="00182E49" w:rsidP="005D75EB">
      <w:pPr>
        <w:widowControl/>
        <w:autoSpaceDE/>
        <w:autoSpaceDN/>
        <w:adjustRightInd/>
        <w:jc w:val="both"/>
        <w:rPr>
          <w:rFonts w:ascii="Times New Roman" w:hAnsi="Times New Roman" w:cs="Times New Roman"/>
          <w:sz w:val="24"/>
        </w:rPr>
      </w:pPr>
    </w:p>
    <w:p w14:paraId="67AF5887" w14:textId="77777777" w:rsidR="00182E49" w:rsidRDefault="00182E49" w:rsidP="005D75EB">
      <w:pPr>
        <w:widowControl/>
        <w:autoSpaceDE/>
        <w:autoSpaceDN/>
        <w:adjustRightInd/>
        <w:jc w:val="both"/>
        <w:rPr>
          <w:rFonts w:ascii="Times New Roman" w:hAnsi="Times New Roman" w:cs="Times New Roman"/>
          <w:sz w:val="24"/>
        </w:rPr>
      </w:pPr>
    </w:p>
    <w:p w14:paraId="14E3373D" w14:textId="77777777" w:rsidR="00716FD2" w:rsidRDefault="00716FD2" w:rsidP="005D75EB">
      <w:pPr>
        <w:widowControl/>
        <w:autoSpaceDE/>
        <w:autoSpaceDN/>
        <w:adjustRightInd/>
        <w:jc w:val="both"/>
        <w:rPr>
          <w:rFonts w:ascii="Times New Roman" w:hAnsi="Times New Roman" w:cs="Times New Roman"/>
          <w:sz w:val="24"/>
        </w:rPr>
      </w:pPr>
    </w:p>
    <w:p w14:paraId="65896100"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Į šią sumą įeina visos išlaidos ir visi mokesčiai.</w:t>
      </w:r>
    </w:p>
    <w:p w14:paraId="625B18DC"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Antkainis pateikiamas nurodant teigiamą skaičių (+), nuolaida pateikiama nurodant neigiamą skaičių (-).</w:t>
      </w:r>
    </w:p>
    <w:p w14:paraId="5BD5A449"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Kiekviena degalų ir kitų prekių rūšis skaičiuojama atskirai.</w:t>
      </w:r>
    </w:p>
    <w:p w14:paraId="34392C30" w14:textId="77777777" w:rsidR="00E67CB2" w:rsidRDefault="00E67CB2" w:rsidP="00E67CB2">
      <w:pPr>
        <w:ind w:firstLine="0"/>
        <w:jc w:val="both"/>
        <w:rPr>
          <w:rFonts w:ascii="Times New Roman" w:hAnsi="Times New Roman"/>
          <w:sz w:val="24"/>
        </w:rPr>
      </w:pPr>
      <w:r w:rsidRPr="00E67CB2">
        <w:rPr>
          <w:rFonts w:ascii="Times New Roman" w:hAnsi="Times New Roman"/>
          <w:sz w:val="24"/>
        </w:rPr>
        <w:t>*** Tiekėjo nurodyta bendra siūloma kaina bus naudojami tik pasiūlymų vertinimui. Prekės bus perkamos pagal faktinį poreikį, vadovaujantis pirkimo dokumentuose pateiktomis sąlygomis ir tvarka.</w:t>
      </w:r>
    </w:p>
    <w:p w14:paraId="762A3769" w14:textId="77777777" w:rsidR="00E67CB2" w:rsidRDefault="00E67CB2" w:rsidP="00E67CB2">
      <w:pPr>
        <w:ind w:firstLine="0"/>
        <w:jc w:val="both"/>
        <w:rPr>
          <w:rFonts w:ascii="Times New Roman" w:hAnsi="Times New Roman"/>
          <w:sz w:val="24"/>
        </w:rPr>
      </w:pPr>
    </w:p>
    <w:p w14:paraId="0587000D" w14:textId="10610C86" w:rsidR="008C5F09" w:rsidRPr="00AF64D3" w:rsidRDefault="008C5F09" w:rsidP="00E67CB2">
      <w:pPr>
        <w:ind w:firstLine="0"/>
        <w:jc w:val="both"/>
        <w:rPr>
          <w:rFonts w:ascii="Times New Roman" w:hAnsi="Times New Roman"/>
          <w:b/>
          <w:iCs/>
          <w:sz w:val="24"/>
        </w:rPr>
      </w:pPr>
      <w:r w:rsidRPr="00AF64D3">
        <w:rPr>
          <w:rFonts w:ascii="Times New Roman" w:hAnsi="Times New Roman"/>
          <w:b/>
          <w:iCs/>
          <w:sz w:val="24"/>
        </w:rPr>
        <w:t>Pastabos:</w:t>
      </w:r>
    </w:p>
    <w:p w14:paraId="2719B05A" w14:textId="6AEEB2B6" w:rsidR="008C5F09" w:rsidRPr="00E67CB2" w:rsidRDefault="008C5F09" w:rsidP="008C5F09">
      <w:pPr>
        <w:ind w:firstLine="0"/>
        <w:jc w:val="both"/>
        <w:rPr>
          <w:rFonts w:ascii="Times New Roman" w:hAnsi="Times New Roman"/>
          <w:i/>
          <w:sz w:val="24"/>
        </w:rPr>
      </w:pPr>
      <w:r w:rsidRPr="00E67CB2">
        <w:rPr>
          <w:rFonts w:ascii="Times New Roman" w:hAnsi="Times New Roman"/>
          <w:i/>
          <w:sz w:val="24"/>
        </w:rPr>
        <w:t xml:space="preserve">1) kainos pasiūlyme nurodomos </w:t>
      </w:r>
      <w:r w:rsidRPr="000D1861">
        <w:rPr>
          <w:rFonts w:ascii="Times New Roman" w:hAnsi="Times New Roman"/>
          <w:i/>
          <w:sz w:val="24"/>
          <w:u w:val="single"/>
        </w:rPr>
        <w:t xml:space="preserve">paliekant </w:t>
      </w:r>
      <w:r w:rsidR="000A0C27" w:rsidRPr="00E335F1">
        <w:rPr>
          <w:rFonts w:ascii="Times New Roman" w:hAnsi="Times New Roman"/>
          <w:b/>
          <w:bCs/>
          <w:i/>
          <w:sz w:val="24"/>
          <w:u w:val="single"/>
        </w:rPr>
        <w:t>penkis</w:t>
      </w:r>
      <w:r w:rsidR="000A0C27">
        <w:rPr>
          <w:rFonts w:ascii="Times New Roman" w:hAnsi="Times New Roman"/>
          <w:i/>
          <w:sz w:val="24"/>
          <w:u w:val="single"/>
        </w:rPr>
        <w:t xml:space="preserve"> </w:t>
      </w:r>
      <w:r w:rsidRPr="000D1861">
        <w:rPr>
          <w:rFonts w:ascii="Times New Roman" w:hAnsi="Times New Roman"/>
          <w:i/>
          <w:sz w:val="24"/>
          <w:u w:val="single"/>
        </w:rPr>
        <w:t>skaitmenis po kablelio</w:t>
      </w:r>
      <w:r w:rsidRPr="00E67CB2">
        <w:rPr>
          <w:rFonts w:ascii="Times New Roman" w:hAnsi="Times New Roman"/>
          <w:i/>
          <w:sz w:val="24"/>
        </w:rPr>
        <w:t>;</w:t>
      </w:r>
    </w:p>
    <w:p w14:paraId="1F8F42AE" w14:textId="0200DDCC" w:rsidR="008C5F09" w:rsidRPr="00E67CB2" w:rsidRDefault="008C5F09" w:rsidP="00E6421F">
      <w:pPr>
        <w:ind w:firstLine="0"/>
        <w:jc w:val="both"/>
        <w:rPr>
          <w:rFonts w:ascii="Times New Roman" w:hAnsi="Times New Roman"/>
          <w:bCs/>
          <w:i/>
          <w:sz w:val="24"/>
        </w:rPr>
      </w:pPr>
      <w:r w:rsidRPr="00E67CB2">
        <w:rPr>
          <w:rFonts w:ascii="Times New Roman" w:hAnsi="Times New Roman"/>
          <w:i/>
          <w:sz w:val="24"/>
        </w:rPr>
        <w:t xml:space="preserve">2) tais atvejais, kai pagal galiojančius teisės aktus Teikėjui </w:t>
      </w:r>
      <w:r w:rsidR="00E6421F">
        <w:rPr>
          <w:rFonts w:ascii="Times New Roman" w:hAnsi="Times New Roman"/>
          <w:i/>
          <w:sz w:val="24"/>
        </w:rPr>
        <w:t xml:space="preserve">nereikia mokėti  PVM,  Teikėjas </w:t>
      </w:r>
      <w:r w:rsidRPr="00E67CB2">
        <w:rPr>
          <w:rFonts w:ascii="Times New Roman" w:hAnsi="Times New Roman"/>
          <w:i/>
          <w:sz w:val="24"/>
        </w:rPr>
        <w:t>atitinkamų skilčių nepildo  ir nurodo priežastis, dėl kurių PVM nemoka.</w:t>
      </w:r>
      <w:r w:rsidRPr="00E67CB2" w:rsidDel="00BE72AC">
        <w:rPr>
          <w:rFonts w:ascii="Times New Roman" w:hAnsi="Times New Roman"/>
          <w:bCs/>
          <w:i/>
          <w:sz w:val="24"/>
        </w:rPr>
        <w:t xml:space="preserve"> </w:t>
      </w:r>
    </w:p>
    <w:p w14:paraId="04193426" w14:textId="77777777" w:rsidR="00E67CB2" w:rsidRPr="00E67CB2" w:rsidRDefault="00E67CB2" w:rsidP="00E67CB2">
      <w:pPr>
        <w:ind w:firstLine="0"/>
        <w:jc w:val="both"/>
        <w:rPr>
          <w:rFonts w:ascii="Times New Roman" w:hAnsi="Times New Roman" w:cs="Times New Roman"/>
          <w:i/>
          <w:sz w:val="24"/>
        </w:rPr>
      </w:pPr>
      <w:r w:rsidRPr="00E67CB2">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55F250EC"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3.1)</w:t>
      </w:r>
      <w:r w:rsidRPr="00E67CB2">
        <w:rPr>
          <w:rFonts w:ascii="Times New Roman" w:hAnsi="Times New Roman" w:cs="Times New Roman"/>
          <w:i/>
          <w:sz w:val="24"/>
        </w:rPr>
        <w:tab/>
        <w:t>transportavimo išlaidas;</w:t>
      </w:r>
    </w:p>
    <w:p w14:paraId="4C1753A3"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3.2)</w:t>
      </w:r>
      <w:r w:rsidRPr="00E67CB2">
        <w:rPr>
          <w:rFonts w:ascii="Times New Roman" w:hAnsi="Times New Roman" w:cs="Times New Roman"/>
          <w:i/>
          <w:sz w:val="24"/>
        </w:rPr>
        <w:tab/>
        <w:t>pakavimo, pakrovimo, tranzito, iškrovimo, išpakavimo, tikrinimo, draudimo ir kitas su Prekių tiekimu susijusias išlaidas;</w:t>
      </w:r>
    </w:p>
    <w:p w14:paraId="35F06F41"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3.3)</w:t>
      </w:r>
      <w:r w:rsidRPr="00E67CB2">
        <w:rPr>
          <w:rFonts w:ascii="Times New Roman" w:hAnsi="Times New Roman" w:cs="Times New Roman"/>
          <w:i/>
          <w:sz w:val="24"/>
        </w:rPr>
        <w:tab/>
        <w:t>visas su dokumentų, kurių reikalauja Perkančioji organizacija, rengimu ir pateikimu susijusias išlaidas;</w:t>
      </w:r>
    </w:p>
    <w:p w14:paraId="63E8DEB0"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3.4)</w:t>
      </w:r>
      <w:r w:rsidRPr="00E67CB2">
        <w:rPr>
          <w:rFonts w:ascii="Times New Roman" w:hAnsi="Times New Roman" w:cs="Times New Roman"/>
          <w:i/>
          <w:sz w:val="24"/>
        </w:rPr>
        <w:tab/>
        <w:t>išlaidos licencijoms, patentams, leidimams ir pan.</w:t>
      </w:r>
    </w:p>
    <w:p w14:paraId="77B3EA1D" w14:textId="68B34007" w:rsidR="00E67CB2" w:rsidRPr="00990BBB" w:rsidRDefault="00E67CB2" w:rsidP="00E67CB2">
      <w:pPr>
        <w:jc w:val="both"/>
        <w:rPr>
          <w:rFonts w:ascii="Times New Roman" w:hAnsi="Times New Roman" w:cs="Times New Roman"/>
          <w:i/>
          <w:sz w:val="24"/>
        </w:rPr>
      </w:pPr>
      <w:r w:rsidRPr="00E67CB2">
        <w:rPr>
          <w:rFonts w:ascii="Times New Roman" w:hAnsi="Times New Roman" w:cs="Times New Roman"/>
          <w:i/>
          <w:sz w:val="24"/>
        </w:rPr>
        <w:t>3.5)</w:t>
      </w:r>
      <w:r w:rsidRPr="00E67CB2">
        <w:rPr>
          <w:rFonts w:ascii="Times New Roman" w:hAnsi="Times New Roman" w:cs="Times New Roman"/>
          <w:i/>
          <w:sz w:val="24"/>
        </w:rPr>
        <w:tab/>
        <w:t>elektroninių sąskaitų teikimo išlaidos</w:t>
      </w:r>
      <w:r>
        <w:rPr>
          <w:rFonts w:ascii="Times New Roman" w:hAnsi="Times New Roman" w:cs="Times New Roman"/>
          <w:i/>
          <w:sz w:val="24"/>
        </w:rPr>
        <w:t>.</w:t>
      </w:r>
    </w:p>
    <w:p w14:paraId="56E7579E" w14:textId="77777777" w:rsidR="00E67CB2" w:rsidRPr="00AF64D3" w:rsidRDefault="00E67CB2" w:rsidP="008C5F09">
      <w:pPr>
        <w:ind w:firstLine="0"/>
        <w:rPr>
          <w:rFonts w:ascii="Times New Roman" w:hAnsi="Times New Roman"/>
          <w:bCs/>
          <w:iCs/>
          <w:sz w:val="24"/>
        </w:rPr>
      </w:pPr>
    </w:p>
    <w:p w14:paraId="3CE425C4" w14:textId="77777777" w:rsidR="00B85BDA" w:rsidRDefault="00B85BDA" w:rsidP="005D75EB">
      <w:pPr>
        <w:widowControl/>
        <w:autoSpaceDE/>
        <w:autoSpaceDN/>
        <w:adjustRightInd/>
        <w:jc w:val="both"/>
        <w:rPr>
          <w:rFonts w:ascii="Times New Roman" w:hAnsi="Times New Roman" w:cs="Times New Roman"/>
          <w:sz w:val="24"/>
        </w:rPr>
      </w:pPr>
    </w:p>
    <w:p w14:paraId="7C32C13D" w14:textId="77777777" w:rsidR="00E13308" w:rsidRDefault="00E13308" w:rsidP="005D75EB">
      <w:pPr>
        <w:widowControl/>
        <w:autoSpaceDE/>
        <w:autoSpaceDN/>
        <w:adjustRightInd/>
        <w:jc w:val="both"/>
        <w:rPr>
          <w:rFonts w:ascii="Times New Roman" w:hAnsi="Times New Roman" w:cs="Times New Roman"/>
          <w:sz w:val="24"/>
        </w:rPr>
      </w:pPr>
    </w:p>
    <w:p w14:paraId="4B4335FA" w14:textId="0359F807" w:rsidR="00665A66" w:rsidRPr="00201B89" w:rsidRDefault="00E67CB2" w:rsidP="00E67CB2">
      <w:pPr>
        <w:widowControl/>
        <w:autoSpaceDE/>
        <w:autoSpaceDN/>
        <w:adjustRightInd/>
        <w:ind w:firstLine="0"/>
        <w:jc w:val="both"/>
        <w:rPr>
          <w:rFonts w:ascii="Times New Roman" w:hAnsi="Times New Roman" w:cs="Times New Roman"/>
          <w:b/>
          <w:bCs/>
          <w:sz w:val="24"/>
        </w:rPr>
      </w:pPr>
      <w:r>
        <w:rPr>
          <w:rFonts w:ascii="Times New Roman" w:hAnsi="Times New Roman" w:cs="Times New Roman"/>
          <w:b/>
          <w:bCs/>
          <w:sz w:val="24"/>
        </w:rPr>
        <w:t xml:space="preserve">2.2. </w:t>
      </w:r>
      <w:r w:rsidR="00665A66" w:rsidRPr="00201B89">
        <w:rPr>
          <w:rFonts w:ascii="Times New Roman" w:hAnsi="Times New Roman" w:cs="Times New Roman"/>
          <w:b/>
          <w:bCs/>
          <w:sz w:val="24"/>
        </w:rPr>
        <w:t>I</w:t>
      </w:r>
      <w:r w:rsidR="00665A66">
        <w:rPr>
          <w:rFonts w:ascii="Times New Roman" w:hAnsi="Times New Roman" w:cs="Times New Roman"/>
          <w:b/>
          <w:bCs/>
          <w:sz w:val="24"/>
        </w:rPr>
        <w:t>I</w:t>
      </w:r>
      <w:r w:rsidR="00665A66" w:rsidRPr="00201B89">
        <w:rPr>
          <w:rFonts w:ascii="Times New Roman" w:hAnsi="Times New Roman" w:cs="Times New Roman"/>
          <w:b/>
          <w:bCs/>
          <w:sz w:val="24"/>
        </w:rPr>
        <w:t xml:space="preserve">-A PIRKIMO OBJEKTO DALIS. </w:t>
      </w:r>
      <w:r w:rsidR="00BD04C5">
        <w:rPr>
          <w:rFonts w:ascii="Times New Roman" w:hAnsi="Times New Roman" w:cs="Times New Roman"/>
          <w:b/>
          <w:bCs/>
          <w:sz w:val="24"/>
        </w:rPr>
        <w:t>Žymėtas d</w:t>
      </w:r>
      <w:r w:rsidR="00182E49" w:rsidRPr="00182E49">
        <w:rPr>
          <w:rFonts w:ascii="Times New Roman" w:hAnsi="Times New Roman" w:cs="Times New Roman"/>
          <w:b/>
          <w:bCs/>
          <w:sz w:val="24"/>
        </w:rPr>
        <w:t>yzelinis kuras VŠĮ „LSMU Baisogalos gyvulininkystės centras</w:t>
      </w:r>
      <w:r w:rsidR="00124C86">
        <w:rPr>
          <w:rFonts w:ascii="Times New Roman" w:hAnsi="Times New Roman" w:cs="Times New Roman"/>
          <w:b/>
          <w:bCs/>
          <w:sz w:val="24"/>
        </w:rPr>
        <w:t>“</w:t>
      </w:r>
      <w:r w:rsidR="00182E49">
        <w:rPr>
          <w:rFonts w:ascii="Times New Roman" w:hAnsi="Times New Roman" w:cs="Times New Roman"/>
          <w:b/>
          <w:bCs/>
          <w:sz w:val="24"/>
        </w:rPr>
        <w:t>.</w:t>
      </w:r>
    </w:p>
    <w:p w14:paraId="6C7A9148" w14:textId="77777777" w:rsidR="00665A66" w:rsidRDefault="00665A66" w:rsidP="00665A66">
      <w:pPr>
        <w:widowControl/>
        <w:autoSpaceDE/>
        <w:autoSpaceDN/>
        <w:adjustRightInd/>
        <w:jc w:val="both"/>
        <w:rPr>
          <w:rFonts w:ascii="Times New Roman" w:hAnsi="Times New Roman" w:cs="Times New Roman"/>
          <w:sz w:val="24"/>
        </w:rPr>
      </w:pPr>
    </w:p>
    <w:tbl>
      <w:tblPr>
        <w:tblStyle w:val="Lentelstinklelis"/>
        <w:tblW w:w="10349" w:type="dxa"/>
        <w:tblInd w:w="-318" w:type="dxa"/>
        <w:tblLayout w:type="fixed"/>
        <w:tblLook w:val="04A0" w:firstRow="1" w:lastRow="0" w:firstColumn="1" w:lastColumn="0" w:noHBand="0" w:noVBand="1"/>
      </w:tblPr>
      <w:tblGrid>
        <w:gridCol w:w="835"/>
        <w:gridCol w:w="1576"/>
        <w:gridCol w:w="992"/>
        <w:gridCol w:w="2297"/>
        <w:gridCol w:w="2097"/>
        <w:gridCol w:w="1134"/>
        <w:gridCol w:w="1418"/>
      </w:tblGrid>
      <w:tr w:rsidR="00E67CB2" w:rsidRPr="00E40F1C" w14:paraId="70F2CDF9" w14:textId="77777777" w:rsidTr="007D2366">
        <w:tc>
          <w:tcPr>
            <w:tcW w:w="835" w:type="dxa"/>
            <w:vMerge w:val="restart"/>
          </w:tcPr>
          <w:p w14:paraId="767D1043"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Pr>
                <w:rFonts w:ascii="Times New Roman" w:hAnsi="Times New Roman" w:cs="Times New Roman"/>
                <w:b/>
                <w:bCs/>
                <w:sz w:val="24"/>
              </w:rPr>
              <w:t>E</w:t>
            </w:r>
            <w:r w:rsidRPr="00E40F1C">
              <w:rPr>
                <w:rFonts w:ascii="Times New Roman" w:hAnsi="Times New Roman" w:cs="Times New Roman"/>
                <w:b/>
                <w:bCs/>
                <w:sz w:val="24"/>
              </w:rPr>
              <w:t>il. Nr.</w:t>
            </w:r>
          </w:p>
        </w:tc>
        <w:tc>
          <w:tcPr>
            <w:tcW w:w="1576" w:type="dxa"/>
            <w:vMerge w:val="restart"/>
          </w:tcPr>
          <w:p w14:paraId="36E5C32A"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Prekių pavadinimas</w:t>
            </w:r>
          </w:p>
        </w:tc>
        <w:tc>
          <w:tcPr>
            <w:tcW w:w="992" w:type="dxa"/>
            <w:vMerge w:val="restart"/>
          </w:tcPr>
          <w:p w14:paraId="277D0098"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Preliminarus kiekis (per 12 mėn.), litrais</w:t>
            </w:r>
          </w:p>
        </w:tc>
        <w:tc>
          <w:tcPr>
            <w:tcW w:w="4394" w:type="dxa"/>
            <w:gridSpan w:val="2"/>
          </w:tcPr>
          <w:p w14:paraId="018C9500" w14:textId="77777777" w:rsidR="00E67CB2" w:rsidRPr="00E40F1C" w:rsidRDefault="00E67CB2" w:rsidP="007D2366">
            <w:pPr>
              <w:widowControl/>
              <w:autoSpaceDE/>
              <w:autoSpaceDN/>
              <w:adjustRightInd/>
              <w:ind w:firstLine="0"/>
              <w:jc w:val="center"/>
              <w:rPr>
                <w:rFonts w:ascii="Times New Roman" w:hAnsi="Times New Roman" w:cs="Times New Roman"/>
                <w:b/>
                <w:bCs/>
                <w:sz w:val="24"/>
              </w:rPr>
            </w:pPr>
            <w:r w:rsidRPr="00E40F1C">
              <w:rPr>
                <w:rFonts w:ascii="Times New Roman" w:hAnsi="Times New Roman" w:cs="Times New Roman"/>
                <w:b/>
                <w:bCs/>
                <w:sz w:val="24"/>
              </w:rPr>
              <w:t>Degalų (1 litro) įkainio sudedamosios dalys</w:t>
            </w:r>
          </w:p>
        </w:tc>
        <w:tc>
          <w:tcPr>
            <w:tcW w:w="1134" w:type="dxa"/>
            <w:vMerge w:val="restart"/>
          </w:tcPr>
          <w:p w14:paraId="093CC2F2"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Suskaičiuotas 1 litro degalų  įkainis (Eur be PVM)</w:t>
            </w:r>
          </w:p>
          <w:p w14:paraId="7B0F7C41"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(4 -/+ 5</w:t>
            </w:r>
            <w:r w:rsidRPr="00E40F1C">
              <w:rPr>
                <w:rFonts w:ascii="Times New Roman" w:hAnsi="Times New Roman" w:cs="Times New Roman"/>
                <w:i/>
                <w:iCs/>
                <w:sz w:val="24"/>
              </w:rPr>
              <w:t>)</w:t>
            </w:r>
          </w:p>
        </w:tc>
        <w:tc>
          <w:tcPr>
            <w:tcW w:w="1418" w:type="dxa"/>
            <w:vMerge w:val="restart"/>
          </w:tcPr>
          <w:p w14:paraId="1C1EB3C0"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Viso prelimina</w:t>
            </w:r>
            <w:r>
              <w:rPr>
                <w:rFonts w:ascii="Times New Roman" w:hAnsi="Times New Roman" w:cs="Times New Roman"/>
                <w:b/>
                <w:bCs/>
                <w:sz w:val="24"/>
              </w:rPr>
              <w:t>ra</w:t>
            </w:r>
            <w:r w:rsidRPr="00E40F1C">
              <w:rPr>
                <w:rFonts w:ascii="Times New Roman" w:hAnsi="Times New Roman" w:cs="Times New Roman"/>
                <w:b/>
                <w:bCs/>
                <w:sz w:val="24"/>
              </w:rPr>
              <w:t>us degalų kiekio</w:t>
            </w:r>
            <w:r>
              <w:rPr>
                <w:rFonts w:ascii="Times New Roman" w:hAnsi="Times New Roman" w:cs="Times New Roman"/>
                <w:b/>
                <w:bCs/>
                <w:sz w:val="24"/>
              </w:rPr>
              <w:t xml:space="preserve"> </w:t>
            </w:r>
            <w:r w:rsidRPr="00E40F1C">
              <w:rPr>
                <w:rFonts w:ascii="Times New Roman" w:hAnsi="Times New Roman" w:cs="Times New Roman"/>
                <w:b/>
                <w:bCs/>
                <w:sz w:val="24"/>
              </w:rPr>
              <w:t>kaina</w:t>
            </w:r>
            <w:r>
              <w:rPr>
                <w:rFonts w:ascii="Times New Roman" w:hAnsi="Times New Roman" w:cs="Times New Roman"/>
                <w:b/>
                <w:bCs/>
                <w:sz w:val="24"/>
              </w:rPr>
              <w:t xml:space="preserve"> </w:t>
            </w:r>
            <w:r w:rsidRPr="00E40F1C">
              <w:rPr>
                <w:rFonts w:ascii="Times New Roman" w:hAnsi="Times New Roman" w:cs="Times New Roman"/>
                <w:b/>
                <w:bCs/>
                <w:sz w:val="24"/>
              </w:rPr>
              <w:t>(Eur be PVM)</w:t>
            </w:r>
          </w:p>
          <w:p w14:paraId="60E29ECB"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(6×3)</w:t>
            </w:r>
          </w:p>
        </w:tc>
      </w:tr>
      <w:tr w:rsidR="00E67CB2" w:rsidRPr="00E40F1C" w14:paraId="4DEECBE2" w14:textId="77777777" w:rsidTr="007D2366">
        <w:tc>
          <w:tcPr>
            <w:tcW w:w="835" w:type="dxa"/>
            <w:vMerge/>
          </w:tcPr>
          <w:p w14:paraId="2DD4CFCE"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576" w:type="dxa"/>
            <w:vMerge/>
          </w:tcPr>
          <w:p w14:paraId="5834DF8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992" w:type="dxa"/>
            <w:vMerge/>
          </w:tcPr>
          <w:p w14:paraId="7F707277"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2297" w:type="dxa"/>
          </w:tcPr>
          <w:p w14:paraId="17E44E6C"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Kintamoji dalis</w:t>
            </w:r>
          </w:p>
          <w:p w14:paraId="2CA13D35" w14:textId="2EEDEBB4" w:rsidR="00E67CB2" w:rsidRPr="00E40F1C" w:rsidRDefault="00E67CB2" w:rsidP="002D30B6">
            <w:pPr>
              <w:widowControl/>
              <w:autoSpaceDE/>
              <w:autoSpaceDN/>
              <w:adjustRightInd/>
              <w:ind w:firstLine="0"/>
              <w:rPr>
                <w:rFonts w:ascii="Times New Roman" w:hAnsi="Times New Roman" w:cs="Times New Roman"/>
                <w:b/>
                <w:bCs/>
                <w:sz w:val="24"/>
              </w:rPr>
            </w:pPr>
            <w:r w:rsidRPr="00E40F1C">
              <w:rPr>
                <w:rFonts w:ascii="Times New Roman" w:hAnsi="Times New Roman" w:cs="Times New Roman"/>
                <w:b/>
                <w:bCs/>
                <w:sz w:val="24"/>
              </w:rPr>
              <w:t>AB</w:t>
            </w:r>
            <w:r>
              <w:rPr>
                <w:rFonts w:ascii="Times New Roman" w:hAnsi="Times New Roman" w:cs="Times New Roman"/>
                <w:b/>
                <w:bCs/>
                <w:sz w:val="24"/>
              </w:rPr>
              <w:t xml:space="preserve"> </w:t>
            </w:r>
            <w:r w:rsidRPr="00E40F1C">
              <w:rPr>
                <w:rFonts w:ascii="Times New Roman" w:hAnsi="Times New Roman" w:cs="Times New Roman"/>
                <w:b/>
                <w:bCs/>
                <w:sz w:val="24"/>
              </w:rPr>
              <w:t>„ORLEN Lietuva“ 202</w:t>
            </w:r>
            <w:r w:rsidR="002D30B6">
              <w:rPr>
                <w:rFonts w:ascii="Times New Roman" w:hAnsi="Times New Roman" w:cs="Times New Roman"/>
                <w:b/>
                <w:bCs/>
                <w:sz w:val="24"/>
              </w:rPr>
              <w:t>6</w:t>
            </w:r>
            <w:r w:rsidRPr="00E40F1C">
              <w:rPr>
                <w:rFonts w:ascii="Times New Roman" w:hAnsi="Times New Roman" w:cs="Times New Roman"/>
                <w:b/>
                <w:bCs/>
                <w:sz w:val="24"/>
              </w:rPr>
              <w:t>-0</w:t>
            </w:r>
            <w:r w:rsidR="002D30B6">
              <w:rPr>
                <w:rFonts w:ascii="Times New Roman" w:hAnsi="Times New Roman" w:cs="Times New Roman"/>
                <w:b/>
                <w:bCs/>
                <w:sz w:val="24"/>
              </w:rPr>
              <w:t>5</w:t>
            </w:r>
            <w:r w:rsidRPr="00E40F1C">
              <w:rPr>
                <w:rFonts w:ascii="Times New Roman" w:hAnsi="Times New Roman" w:cs="Times New Roman"/>
                <w:b/>
                <w:bCs/>
                <w:sz w:val="24"/>
              </w:rPr>
              <w:t>-</w:t>
            </w:r>
            <w:r w:rsidR="00173379">
              <w:rPr>
                <w:rFonts w:ascii="Times New Roman" w:hAnsi="Times New Roman" w:cs="Times New Roman"/>
                <w:b/>
                <w:bCs/>
                <w:sz w:val="24"/>
              </w:rPr>
              <w:t>02</w:t>
            </w:r>
            <w:r w:rsidRPr="00E40F1C">
              <w:rPr>
                <w:rFonts w:ascii="Times New Roman" w:hAnsi="Times New Roman" w:cs="Times New Roman"/>
                <w:b/>
                <w:bCs/>
                <w:sz w:val="24"/>
              </w:rPr>
              <w:t xml:space="preserve"> protokolo 1 (vieno) litro degalų kaina atkrovai autotransportu iš Juodeikių terminalo (15ºC) (bazinė kaina su akcizo mokesčiu, be PVM), Eur be PVM (vienkartiniams sandoriams taikomos kainos viešai skelbiamos </w:t>
            </w:r>
            <w:r w:rsidRPr="00E40F1C">
              <w:rPr>
                <w:rFonts w:ascii="Times New Roman" w:hAnsi="Times New Roman" w:cs="Times New Roman"/>
                <w:b/>
                <w:bCs/>
                <w:sz w:val="24"/>
              </w:rPr>
              <w:lastRenderedPageBreak/>
              <w:t xml:space="preserve">AB „Orlen Lietuva“ internetiniame tinklalapyje adresu </w:t>
            </w:r>
            <w:r w:rsidRPr="00E40F1C">
              <w:rPr>
                <w:rFonts w:ascii="Times New Roman" w:hAnsi="Times New Roman" w:cs="Times New Roman"/>
                <w:sz w:val="24"/>
              </w:rPr>
              <w:t>http://www.orlenlietuva.lt/LT/Wholesale/Puslapiai/Kainu-protokolai.aspx</w:t>
            </w:r>
          </w:p>
        </w:tc>
        <w:tc>
          <w:tcPr>
            <w:tcW w:w="2097" w:type="dxa"/>
          </w:tcPr>
          <w:p w14:paraId="40B5E808"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lastRenderedPageBreak/>
              <w:t>Pastovioji dalis</w:t>
            </w:r>
          </w:p>
          <w:p w14:paraId="1D934337" w14:textId="77777777" w:rsidR="00E67CB2" w:rsidRPr="00E40F1C" w:rsidRDefault="00E67CB2" w:rsidP="007D2366">
            <w:pPr>
              <w:widowControl/>
              <w:autoSpaceDE/>
              <w:autoSpaceDN/>
              <w:adjustRightInd/>
              <w:ind w:firstLine="0"/>
              <w:rPr>
                <w:rFonts w:ascii="Times New Roman" w:hAnsi="Times New Roman" w:cs="Times New Roman"/>
                <w:sz w:val="24"/>
              </w:rPr>
            </w:pPr>
            <w:r w:rsidRPr="00E40F1C">
              <w:rPr>
                <w:rFonts w:ascii="Times New Roman" w:hAnsi="Times New Roman" w:cs="Times New Roman"/>
                <w:b/>
                <w:bCs/>
                <w:sz w:val="24"/>
              </w:rPr>
              <w:t xml:space="preserve">Tiekėjo nekintamo priedo (+)/nekintamos nuolaidos (-) prie AB ,,ORLEN Lietuva“ degalų protokolo 1 (vieno) litro degalų kainos dydis*, Eur be PVM </w:t>
            </w:r>
          </w:p>
        </w:tc>
        <w:tc>
          <w:tcPr>
            <w:tcW w:w="1134" w:type="dxa"/>
            <w:vMerge/>
          </w:tcPr>
          <w:p w14:paraId="35865352"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418" w:type="dxa"/>
            <w:vMerge/>
          </w:tcPr>
          <w:p w14:paraId="7D374F6C"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3A2AD590" w14:textId="77777777" w:rsidTr="007D2366">
        <w:tc>
          <w:tcPr>
            <w:tcW w:w="835" w:type="dxa"/>
          </w:tcPr>
          <w:p w14:paraId="5D107B6F"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1</w:t>
            </w:r>
          </w:p>
        </w:tc>
        <w:tc>
          <w:tcPr>
            <w:tcW w:w="1576" w:type="dxa"/>
          </w:tcPr>
          <w:p w14:paraId="5C5C4576"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2</w:t>
            </w:r>
          </w:p>
        </w:tc>
        <w:tc>
          <w:tcPr>
            <w:tcW w:w="992" w:type="dxa"/>
          </w:tcPr>
          <w:p w14:paraId="5AE1AE89"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3</w:t>
            </w:r>
          </w:p>
        </w:tc>
        <w:tc>
          <w:tcPr>
            <w:tcW w:w="2297" w:type="dxa"/>
          </w:tcPr>
          <w:p w14:paraId="1EF1A27A"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4</w:t>
            </w:r>
          </w:p>
        </w:tc>
        <w:tc>
          <w:tcPr>
            <w:tcW w:w="2097" w:type="dxa"/>
          </w:tcPr>
          <w:p w14:paraId="36F2DA98"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5</w:t>
            </w:r>
          </w:p>
        </w:tc>
        <w:tc>
          <w:tcPr>
            <w:tcW w:w="1134" w:type="dxa"/>
          </w:tcPr>
          <w:p w14:paraId="1DB8BC82"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6</w:t>
            </w:r>
          </w:p>
        </w:tc>
        <w:tc>
          <w:tcPr>
            <w:tcW w:w="1418" w:type="dxa"/>
          </w:tcPr>
          <w:p w14:paraId="53247F0C"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7</w:t>
            </w:r>
          </w:p>
        </w:tc>
      </w:tr>
      <w:tr w:rsidR="00E67CB2" w:rsidRPr="00E40F1C" w14:paraId="70518086" w14:textId="77777777" w:rsidTr="007D2366">
        <w:tc>
          <w:tcPr>
            <w:tcW w:w="835" w:type="dxa"/>
          </w:tcPr>
          <w:p w14:paraId="184FC5DD" w14:textId="77777777" w:rsidR="00E67CB2" w:rsidRPr="00E40F1C" w:rsidRDefault="00E67CB2" w:rsidP="007D2366">
            <w:pPr>
              <w:widowControl/>
              <w:autoSpaceDE/>
              <w:autoSpaceDN/>
              <w:adjustRightInd/>
              <w:jc w:val="both"/>
              <w:rPr>
                <w:rFonts w:ascii="Times New Roman" w:hAnsi="Times New Roman" w:cs="Times New Roman"/>
                <w:sz w:val="24"/>
              </w:rPr>
            </w:pPr>
            <w:r>
              <w:rPr>
                <w:rFonts w:ascii="Times New Roman" w:hAnsi="Times New Roman" w:cs="Times New Roman"/>
                <w:sz w:val="24"/>
              </w:rPr>
              <w:t>11.</w:t>
            </w:r>
          </w:p>
        </w:tc>
        <w:tc>
          <w:tcPr>
            <w:tcW w:w="1576" w:type="dxa"/>
          </w:tcPr>
          <w:p w14:paraId="47666CE0" w14:textId="77777777" w:rsidR="00E67CB2" w:rsidRPr="00E40F1C" w:rsidRDefault="00E67CB2" w:rsidP="007D2366">
            <w:pPr>
              <w:widowControl/>
              <w:autoSpaceDE/>
              <w:autoSpaceDN/>
              <w:adjustRightInd/>
              <w:ind w:firstLine="0"/>
              <w:jc w:val="both"/>
              <w:rPr>
                <w:rFonts w:ascii="Times New Roman" w:hAnsi="Times New Roman" w:cs="Times New Roman"/>
                <w:sz w:val="24"/>
              </w:rPr>
            </w:pPr>
            <w:r w:rsidRPr="00E40F1C">
              <w:rPr>
                <w:rFonts w:ascii="Times New Roman" w:hAnsi="Times New Roman" w:cs="Times New Roman"/>
                <w:sz w:val="24"/>
              </w:rPr>
              <w:t>Žymėtas dyzelinis kuras</w:t>
            </w:r>
          </w:p>
        </w:tc>
        <w:tc>
          <w:tcPr>
            <w:tcW w:w="992" w:type="dxa"/>
          </w:tcPr>
          <w:p w14:paraId="3F6BB30E" w14:textId="4255A4B2" w:rsidR="00E67CB2" w:rsidRPr="00E40F1C" w:rsidRDefault="002D30B6" w:rsidP="00643130">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95</w:t>
            </w:r>
            <w:r w:rsidR="0022526B">
              <w:rPr>
                <w:rFonts w:ascii="Times New Roman" w:hAnsi="Times New Roman" w:cs="Times New Roman"/>
                <w:sz w:val="24"/>
              </w:rPr>
              <w:t xml:space="preserve"> 000</w:t>
            </w:r>
          </w:p>
        </w:tc>
        <w:tc>
          <w:tcPr>
            <w:tcW w:w="2297" w:type="dxa"/>
          </w:tcPr>
          <w:p w14:paraId="21C0E63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2097" w:type="dxa"/>
          </w:tcPr>
          <w:p w14:paraId="004CCCC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134" w:type="dxa"/>
          </w:tcPr>
          <w:p w14:paraId="1D58F7B7"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418" w:type="dxa"/>
          </w:tcPr>
          <w:p w14:paraId="7923DFE6"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7124DD62" w14:textId="77777777" w:rsidTr="007D2366">
        <w:tc>
          <w:tcPr>
            <w:tcW w:w="835" w:type="dxa"/>
          </w:tcPr>
          <w:p w14:paraId="01BC8C32"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(a)</w:t>
            </w:r>
          </w:p>
        </w:tc>
        <w:tc>
          <w:tcPr>
            <w:tcW w:w="8096" w:type="dxa"/>
            <w:gridSpan w:val="5"/>
          </w:tcPr>
          <w:p w14:paraId="395B02DA" w14:textId="77777777"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Bendra pasiūlymo kaina 12 mėnesių degalų tiekimo laikotarpiui be PVM</w:t>
            </w:r>
          </w:p>
        </w:tc>
        <w:tc>
          <w:tcPr>
            <w:tcW w:w="1418" w:type="dxa"/>
          </w:tcPr>
          <w:p w14:paraId="738930DF"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2C7D3732" w14:textId="77777777" w:rsidTr="007D2366">
        <w:tc>
          <w:tcPr>
            <w:tcW w:w="835" w:type="dxa"/>
          </w:tcPr>
          <w:p w14:paraId="2E4DFAE7"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(b)= (a)×0,21</w:t>
            </w:r>
          </w:p>
        </w:tc>
        <w:tc>
          <w:tcPr>
            <w:tcW w:w="8096" w:type="dxa"/>
            <w:gridSpan w:val="5"/>
          </w:tcPr>
          <w:p w14:paraId="009F44F7" w14:textId="77777777"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21 proc. PVM</w:t>
            </w:r>
          </w:p>
        </w:tc>
        <w:tc>
          <w:tcPr>
            <w:tcW w:w="1418" w:type="dxa"/>
          </w:tcPr>
          <w:p w14:paraId="7925716C"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4B1D61BC" w14:textId="77777777" w:rsidTr="007D2366">
        <w:tc>
          <w:tcPr>
            <w:tcW w:w="835" w:type="dxa"/>
          </w:tcPr>
          <w:p w14:paraId="5ABB3B06"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(c) = (a)+ (b)</w:t>
            </w:r>
          </w:p>
        </w:tc>
        <w:tc>
          <w:tcPr>
            <w:tcW w:w="8096" w:type="dxa"/>
            <w:gridSpan w:val="5"/>
          </w:tcPr>
          <w:p w14:paraId="5BD4486B" w14:textId="77777777"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Galutinė pasiūlymo kaina 12 mėnesių degalų tiekimo laikotarpiui su PVM***</w:t>
            </w:r>
          </w:p>
        </w:tc>
        <w:tc>
          <w:tcPr>
            <w:tcW w:w="1418" w:type="dxa"/>
          </w:tcPr>
          <w:p w14:paraId="79EB18A5" w14:textId="77777777" w:rsidR="00E67CB2" w:rsidRPr="00E40F1C" w:rsidRDefault="00E67CB2" w:rsidP="007D2366">
            <w:pPr>
              <w:widowControl/>
              <w:autoSpaceDE/>
              <w:autoSpaceDN/>
              <w:adjustRightInd/>
              <w:jc w:val="both"/>
              <w:rPr>
                <w:rFonts w:ascii="Times New Roman" w:hAnsi="Times New Roman" w:cs="Times New Roman"/>
                <w:sz w:val="24"/>
              </w:rPr>
            </w:pPr>
          </w:p>
        </w:tc>
      </w:tr>
    </w:tbl>
    <w:p w14:paraId="6FD32418" w14:textId="77777777" w:rsidR="00E67CB2" w:rsidRDefault="00E67CB2" w:rsidP="00E67CB2">
      <w:pPr>
        <w:widowControl/>
        <w:autoSpaceDE/>
        <w:autoSpaceDN/>
        <w:adjustRightInd/>
        <w:jc w:val="both"/>
        <w:rPr>
          <w:rFonts w:ascii="Times New Roman" w:hAnsi="Times New Roman" w:cs="Times New Roman"/>
          <w:sz w:val="24"/>
        </w:rPr>
      </w:pPr>
    </w:p>
    <w:p w14:paraId="121C90C0"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Į šią sumą įeina visos išlaidos ir visi mokesčiai.</w:t>
      </w:r>
    </w:p>
    <w:p w14:paraId="6CE9DC1B"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Antkainis pateikiamas nurodant teigiamą skaičių (+), nuolaida pateikiama nurodant neigiamą skaičių (-).</w:t>
      </w:r>
    </w:p>
    <w:p w14:paraId="62ADE726"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Kiekviena degalų ir kitų prekių rūšis skaičiuojama atskirai.</w:t>
      </w:r>
    </w:p>
    <w:p w14:paraId="44899A03" w14:textId="77777777" w:rsidR="00E67CB2" w:rsidRDefault="00E67CB2" w:rsidP="00E67CB2">
      <w:pPr>
        <w:ind w:firstLine="0"/>
        <w:jc w:val="both"/>
        <w:rPr>
          <w:rFonts w:ascii="Times New Roman" w:hAnsi="Times New Roman"/>
          <w:sz w:val="24"/>
        </w:rPr>
      </w:pPr>
      <w:r w:rsidRPr="00E67CB2">
        <w:rPr>
          <w:rFonts w:ascii="Times New Roman" w:hAnsi="Times New Roman"/>
          <w:sz w:val="24"/>
        </w:rPr>
        <w:t>*** Tiekėjo nurodyta bendra siūloma kaina bus naudojami tik pasiūlymų vertinimui. Prekės bus perkamos pagal faktinį poreikį, vadovaujantis pirkimo dokumentuose pateiktomis sąlygomis ir tvarka.</w:t>
      </w:r>
    </w:p>
    <w:p w14:paraId="6DE62C92" w14:textId="77777777" w:rsidR="00E67CB2" w:rsidRDefault="00E67CB2" w:rsidP="00E67CB2">
      <w:pPr>
        <w:ind w:firstLine="0"/>
        <w:jc w:val="both"/>
        <w:rPr>
          <w:rFonts w:ascii="Times New Roman" w:hAnsi="Times New Roman"/>
          <w:sz w:val="24"/>
        </w:rPr>
      </w:pPr>
    </w:p>
    <w:p w14:paraId="3248C1D2" w14:textId="77777777" w:rsidR="00E67CB2" w:rsidRPr="00AF64D3" w:rsidRDefault="00E67CB2" w:rsidP="00E67CB2">
      <w:pPr>
        <w:ind w:firstLine="0"/>
        <w:jc w:val="both"/>
        <w:rPr>
          <w:rFonts w:ascii="Times New Roman" w:hAnsi="Times New Roman"/>
          <w:b/>
          <w:iCs/>
          <w:sz w:val="24"/>
        </w:rPr>
      </w:pPr>
      <w:r w:rsidRPr="00AF64D3">
        <w:rPr>
          <w:rFonts w:ascii="Times New Roman" w:hAnsi="Times New Roman"/>
          <w:b/>
          <w:iCs/>
          <w:sz w:val="24"/>
        </w:rPr>
        <w:t>Pastabos:</w:t>
      </w:r>
    </w:p>
    <w:p w14:paraId="2C40549B" w14:textId="76499926" w:rsidR="00E67CB2" w:rsidRPr="00E67CB2" w:rsidRDefault="00E67CB2" w:rsidP="00E67CB2">
      <w:pPr>
        <w:ind w:firstLine="0"/>
        <w:jc w:val="both"/>
        <w:rPr>
          <w:rFonts w:ascii="Times New Roman" w:hAnsi="Times New Roman"/>
          <w:i/>
          <w:sz w:val="24"/>
        </w:rPr>
      </w:pPr>
      <w:r w:rsidRPr="00E67CB2">
        <w:rPr>
          <w:rFonts w:ascii="Times New Roman" w:hAnsi="Times New Roman"/>
          <w:i/>
          <w:sz w:val="24"/>
        </w:rPr>
        <w:t xml:space="preserve">1) kainos pasiūlyme nurodomos </w:t>
      </w:r>
      <w:r w:rsidRPr="00E6421F">
        <w:rPr>
          <w:rFonts w:ascii="Times New Roman" w:hAnsi="Times New Roman"/>
          <w:i/>
          <w:sz w:val="24"/>
          <w:u w:val="single"/>
        </w:rPr>
        <w:t xml:space="preserve">paliekant </w:t>
      </w:r>
      <w:r w:rsidR="000A0C27" w:rsidRPr="00E6421F">
        <w:rPr>
          <w:rFonts w:ascii="Times New Roman" w:hAnsi="Times New Roman"/>
          <w:b/>
          <w:bCs/>
          <w:i/>
          <w:sz w:val="24"/>
          <w:u w:val="single"/>
        </w:rPr>
        <w:t>penkis</w:t>
      </w:r>
      <w:r w:rsidR="000A0C27" w:rsidRPr="00E6421F">
        <w:rPr>
          <w:rFonts w:ascii="Times New Roman" w:hAnsi="Times New Roman"/>
          <w:i/>
          <w:sz w:val="24"/>
          <w:u w:val="single"/>
        </w:rPr>
        <w:t xml:space="preserve"> </w:t>
      </w:r>
      <w:r w:rsidRPr="00E6421F">
        <w:rPr>
          <w:rFonts w:ascii="Times New Roman" w:hAnsi="Times New Roman"/>
          <w:i/>
          <w:sz w:val="24"/>
          <w:u w:val="single"/>
        </w:rPr>
        <w:t xml:space="preserve">skaitmenis </w:t>
      </w:r>
      <w:r w:rsidRPr="000D1861">
        <w:rPr>
          <w:rFonts w:ascii="Times New Roman" w:hAnsi="Times New Roman"/>
          <w:i/>
          <w:sz w:val="24"/>
          <w:u w:val="single"/>
        </w:rPr>
        <w:t>po kablelio</w:t>
      </w:r>
      <w:r w:rsidRPr="00E67CB2">
        <w:rPr>
          <w:rFonts w:ascii="Times New Roman" w:hAnsi="Times New Roman"/>
          <w:i/>
          <w:sz w:val="24"/>
        </w:rPr>
        <w:t>;</w:t>
      </w:r>
    </w:p>
    <w:p w14:paraId="3AFA8471" w14:textId="77777777" w:rsidR="00E67CB2" w:rsidRPr="00E67CB2" w:rsidRDefault="00E67CB2" w:rsidP="00E67CB2">
      <w:pPr>
        <w:ind w:firstLine="0"/>
        <w:rPr>
          <w:rFonts w:ascii="Times New Roman" w:hAnsi="Times New Roman"/>
          <w:bCs/>
          <w:i/>
          <w:sz w:val="24"/>
        </w:rPr>
      </w:pPr>
      <w:r w:rsidRPr="00E67CB2">
        <w:rPr>
          <w:rFonts w:ascii="Times New Roman" w:hAnsi="Times New Roman"/>
          <w:i/>
          <w:sz w:val="24"/>
        </w:rPr>
        <w:t>2) tais atvejais, kai pagal galiojančius teisės aktus Teikėjui nereikia mokėti  PVM,  Teikėjas atitinkamų skilčių nepildo  ir nurodo priežastis, dėl kurių PVM nemoka.</w:t>
      </w:r>
      <w:r w:rsidRPr="00E67CB2" w:rsidDel="00BE72AC">
        <w:rPr>
          <w:rFonts w:ascii="Times New Roman" w:hAnsi="Times New Roman"/>
          <w:bCs/>
          <w:i/>
          <w:sz w:val="24"/>
        </w:rPr>
        <w:t xml:space="preserve"> </w:t>
      </w:r>
    </w:p>
    <w:p w14:paraId="37B7BD7D" w14:textId="77777777" w:rsidR="00E67CB2" w:rsidRPr="00E67CB2" w:rsidRDefault="00E67CB2" w:rsidP="00E67CB2">
      <w:pPr>
        <w:ind w:firstLine="0"/>
        <w:jc w:val="both"/>
        <w:rPr>
          <w:rFonts w:ascii="Times New Roman" w:hAnsi="Times New Roman" w:cs="Times New Roman"/>
          <w:i/>
          <w:sz w:val="24"/>
        </w:rPr>
      </w:pPr>
      <w:r w:rsidRPr="00E67CB2">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1EED4778"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3.1)</w:t>
      </w:r>
      <w:r w:rsidRPr="00E67CB2">
        <w:rPr>
          <w:rFonts w:ascii="Times New Roman" w:hAnsi="Times New Roman" w:cs="Times New Roman"/>
          <w:i/>
          <w:sz w:val="24"/>
        </w:rPr>
        <w:tab/>
        <w:t>transportavimo išlaidas;</w:t>
      </w:r>
    </w:p>
    <w:p w14:paraId="0FDB7F05"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3.2)</w:t>
      </w:r>
      <w:r w:rsidRPr="00E67CB2">
        <w:rPr>
          <w:rFonts w:ascii="Times New Roman" w:hAnsi="Times New Roman" w:cs="Times New Roman"/>
          <w:i/>
          <w:sz w:val="24"/>
        </w:rPr>
        <w:tab/>
        <w:t>pakavimo, pakrovimo, tranzito, iškrovimo, išpakavimo, tikrinimo, draudimo ir kitas su Prekių tiekimu susijusias išlaidas;</w:t>
      </w:r>
    </w:p>
    <w:p w14:paraId="72A48DAC"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3.3)</w:t>
      </w:r>
      <w:r w:rsidRPr="00E67CB2">
        <w:rPr>
          <w:rFonts w:ascii="Times New Roman" w:hAnsi="Times New Roman" w:cs="Times New Roman"/>
          <w:i/>
          <w:sz w:val="24"/>
        </w:rPr>
        <w:tab/>
        <w:t>visas su dokumentų, kurių reikalauja Perkančioji organizacija, rengimu ir pateikimu susijusias išlaidas;</w:t>
      </w:r>
    </w:p>
    <w:p w14:paraId="2DDBFBCB"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3.4)</w:t>
      </w:r>
      <w:r w:rsidRPr="00E67CB2">
        <w:rPr>
          <w:rFonts w:ascii="Times New Roman" w:hAnsi="Times New Roman" w:cs="Times New Roman"/>
          <w:i/>
          <w:sz w:val="24"/>
        </w:rPr>
        <w:tab/>
        <w:t>išlaidos licencijoms, patentams, leidimams ir pan.</w:t>
      </w:r>
    </w:p>
    <w:p w14:paraId="6B575B68" w14:textId="77777777" w:rsidR="00E67CB2" w:rsidRPr="00990BBB" w:rsidRDefault="00E67CB2" w:rsidP="00E67CB2">
      <w:pPr>
        <w:jc w:val="both"/>
        <w:rPr>
          <w:rFonts w:ascii="Times New Roman" w:hAnsi="Times New Roman" w:cs="Times New Roman"/>
          <w:i/>
          <w:sz w:val="24"/>
        </w:rPr>
      </w:pPr>
      <w:r w:rsidRPr="00E67CB2">
        <w:rPr>
          <w:rFonts w:ascii="Times New Roman" w:hAnsi="Times New Roman" w:cs="Times New Roman"/>
          <w:i/>
          <w:sz w:val="24"/>
        </w:rPr>
        <w:t>3.5)</w:t>
      </w:r>
      <w:r w:rsidRPr="00E67CB2">
        <w:rPr>
          <w:rFonts w:ascii="Times New Roman" w:hAnsi="Times New Roman" w:cs="Times New Roman"/>
          <w:i/>
          <w:sz w:val="24"/>
        </w:rPr>
        <w:tab/>
        <w:t>elektroninių sąskaitų teikimo išlaidos</w:t>
      </w:r>
      <w:r>
        <w:rPr>
          <w:rFonts w:ascii="Times New Roman" w:hAnsi="Times New Roman" w:cs="Times New Roman"/>
          <w:i/>
          <w:sz w:val="24"/>
        </w:rPr>
        <w:t>.</w:t>
      </w:r>
    </w:p>
    <w:p w14:paraId="30274045" w14:textId="77777777" w:rsidR="00665A66" w:rsidRDefault="00665A66" w:rsidP="00E67CB2">
      <w:pPr>
        <w:widowControl/>
        <w:autoSpaceDE/>
        <w:autoSpaceDN/>
        <w:adjustRightInd/>
        <w:ind w:firstLine="0"/>
        <w:jc w:val="both"/>
        <w:rPr>
          <w:rFonts w:ascii="Times New Roman" w:hAnsi="Times New Roman" w:cs="Times New Roman"/>
          <w:sz w:val="24"/>
        </w:rPr>
      </w:pPr>
    </w:p>
    <w:p w14:paraId="36E11BFD" w14:textId="77777777" w:rsidR="00665A66" w:rsidRDefault="00665A66" w:rsidP="00665A66">
      <w:pPr>
        <w:widowControl/>
        <w:autoSpaceDE/>
        <w:autoSpaceDN/>
        <w:adjustRightInd/>
        <w:jc w:val="both"/>
        <w:rPr>
          <w:rFonts w:ascii="Times New Roman" w:hAnsi="Times New Roman" w:cs="Times New Roman"/>
          <w:sz w:val="24"/>
        </w:rPr>
      </w:pPr>
    </w:p>
    <w:p w14:paraId="520AC5BC" w14:textId="77777777" w:rsidR="00E67CB2" w:rsidRDefault="00E67CB2" w:rsidP="00665A66">
      <w:pPr>
        <w:widowControl/>
        <w:autoSpaceDE/>
        <w:autoSpaceDN/>
        <w:adjustRightInd/>
        <w:jc w:val="both"/>
        <w:rPr>
          <w:rFonts w:ascii="Times New Roman" w:hAnsi="Times New Roman" w:cs="Times New Roman"/>
          <w:sz w:val="24"/>
        </w:rPr>
      </w:pPr>
    </w:p>
    <w:p w14:paraId="68CB8AFF" w14:textId="77777777" w:rsidR="00E67CB2" w:rsidRDefault="00E67CB2" w:rsidP="00665A66">
      <w:pPr>
        <w:widowControl/>
        <w:autoSpaceDE/>
        <w:autoSpaceDN/>
        <w:adjustRightInd/>
        <w:jc w:val="both"/>
        <w:rPr>
          <w:rFonts w:ascii="Times New Roman" w:hAnsi="Times New Roman" w:cs="Times New Roman"/>
          <w:sz w:val="24"/>
        </w:rPr>
      </w:pPr>
    </w:p>
    <w:p w14:paraId="30C7526E" w14:textId="77777777" w:rsidR="00665A66" w:rsidRPr="00776DB8" w:rsidRDefault="00665A66" w:rsidP="005D75EB">
      <w:pPr>
        <w:widowControl/>
        <w:autoSpaceDE/>
        <w:autoSpaceDN/>
        <w:adjustRightInd/>
        <w:jc w:val="both"/>
        <w:rPr>
          <w:rFonts w:ascii="Times New Roman" w:hAnsi="Times New Roman" w:cs="Times New Roman"/>
          <w:sz w:val="24"/>
        </w:rPr>
      </w:pPr>
    </w:p>
    <w:p w14:paraId="2A27D58C" w14:textId="005B6F90" w:rsidR="000D19B2" w:rsidRPr="000D19B2" w:rsidRDefault="000D19B2" w:rsidP="000D19B2">
      <w:pPr>
        <w:ind w:right="-314"/>
        <w:jc w:val="both"/>
        <w:rPr>
          <w:rFonts w:ascii="Times New Roman" w:hAnsi="Times New Roman" w:cs="Times New Roman"/>
          <w:color w:val="000000"/>
          <w:sz w:val="24"/>
          <w:lang w:eastAsia="en-US"/>
        </w:rPr>
      </w:pPr>
      <w:r w:rsidRPr="000D19B2">
        <w:rPr>
          <w:rFonts w:ascii="Times New Roman" w:hAnsi="Times New Roman" w:cs="Times New Roman"/>
          <w:sz w:val="24"/>
        </w:rPr>
        <w:lastRenderedPageBreak/>
        <w:t>3</w:t>
      </w:r>
      <w:r w:rsidR="005D75EB" w:rsidRPr="000D19B2">
        <w:rPr>
          <w:rFonts w:ascii="Times New Roman" w:hAnsi="Times New Roman" w:cs="Times New Roman"/>
          <w:sz w:val="24"/>
        </w:rPr>
        <w:t xml:space="preserve">. </w:t>
      </w:r>
      <w:r w:rsidRPr="000D19B2">
        <w:rPr>
          <w:rFonts w:ascii="Times New Roman" w:hAnsi="Times New Roman" w:cs="Times New Roman"/>
          <w:color w:val="000000"/>
          <w:sz w:val="24"/>
          <w:lang w:eastAsia="en-US"/>
        </w:rPr>
        <w:t>Kartu su pasiūlymu pateikiami šie dokumentai:</w:t>
      </w:r>
    </w:p>
    <w:p w14:paraId="55382BBB" w14:textId="77777777" w:rsidR="000D19B2" w:rsidRPr="000D19B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0D19B2" w14:paraId="3579FB51" w14:textId="77777777" w:rsidTr="000D19B2">
        <w:tc>
          <w:tcPr>
            <w:tcW w:w="567" w:type="dxa"/>
          </w:tcPr>
          <w:p w14:paraId="66F296E6"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0393D9F6"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5A1D7521"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72346C2"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5F5E5D29"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4228E22F"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0D19B2" w:rsidRPr="000D19B2" w14:paraId="10604022" w14:textId="77777777" w:rsidTr="000D19B2">
        <w:trPr>
          <w:trHeight w:val="268"/>
        </w:trPr>
        <w:tc>
          <w:tcPr>
            <w:tcW w:w="567" w:type="dxa"/>
          </w:tcPr>
          <w:p w14:paraId="23AB2EE4"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793299D8" w14:textId="77777777" w:rsidR="000D19B2" w:rsidRPr="000D19B2" w:rsidRDefault="000D19B2" w:rsidP="000D19B2">
            <w:pPr>
              <w:widowControl/>
              <w:autoSpaceDE/>
              <w:autoSpaceDN/>
              <w:adjustRightInd/>
              <w:ind w:right="312" w:firstLine="0"/>
              <w:rPr>
                <w:rFonts w:ascii="Times New Roman" w:hAnsi="Times New Roman" w:cs="Times New Roman"/>
                <w:color w:val="000000"/>
                <w:sz w:val="24"/>
                <w:lang w:eastAsia="en-US"/>
              </w:rPr>
            </w:pPr>
            <w:r w:rsidRPr="000D19B2">
              <w:rPr>
                <w:rFonts w:ascii="Times New Roman" w:hAnsi="Times New Roman" w:cs="Times New Roman"/>
                <w:i/>
                <w:iCs/>
                <w:color w:val="FF0000"/>
                <w:sz w:val="24"/>
                <w:lang w:eastAsia="en-US"/>
              </w:rPr>
              <w:t>nurodomi pateikiami dokumentai</w:t>
            </w:r>
          </w:p>
        </w:tc>
        <w:tc>
          <w:tcPr>
            <w:tcW w:w="2551" w:type="dxa"/>
          </w:tcPr>
          <w:p w14:paraId="2544FC71"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5FF44684" w14:textId="77777777" w:rsidTr="000D19B2">
        <w:trPr>
          <w:trHeight w:val="451"/>
        </w:trPr>
        <w:tc>
          <w:tcPr>
            <w:tcW w:w="567" w:type="dxa"/>
          </w:tcPr>
          <w:p w14:paraId="578905AF"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3EABE04B" w14:textId="77777777" w:rsidR="000D19B2" w:rsidRPr="000D19B2" w:rsidRDefault="000D19B2" w:rsidP="000D19B2">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63C37C35" w14:textId="77777777" w:rsidTr="000D19B2">
        <w:trPr>
          <w:trHeight w:val="230"/>
        </w:trPr>
        <w:tc>
          <w:tcPr>
            <w:tcW w:w="567" w:type="dxa"/>
          </w:tcPr>
          <w:p w14:paraId="394229F1"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3A4FE349"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785F54B6" w14:textId="77777777" w:rsidTr="000D19B2">
        <w:trPr>
          <w:trHeight w:val="144"/>
        </w:trPr>
        <w:tc>
          <w:tcPr>
            <w:tcW w:w="567" w:type="dxa"/>
          </w:tcPr>
          <w:p w14:paraId="5D80DE49"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4</w:t>
            </w:r>
          </w:p>
        </w:tc>
        <w:tc>
          <w:tcPr>
            <w:tcW w:w="4677" w:type="dxa"/>
          </w:tcPr>
          <w:p w14:paraId="33DC78FA"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2C19DC39"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77224288"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2865DA80" w14:textId="77777777" w:rsidTr="000D19B2">
        <w:trPr>
          <w:trHeight w:val="115"/>
        </w:trPr>
        <w:tc>
          <w:tcPr>
            <w:tcW w:w="567" w:type="dxa"/>
          </w:tcPr>
          <w:p w14:paraId="7C41CD50" w14:textId="5A1F9F44"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5</w:t>
            </w:r>
          </w:p>
        </w:tc>
        <w:tc>
          <w:tcPr>
            <w:tcW w:w="4677" w:type="dxa"/>
          </w:tcPr>
          <w:p w14:paraId="036E785E"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400C5CD4"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5521113"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bl>
    <w:p w14:paraId="667C16BF" w14:textId="77777777" w:rsidR="000D19B2" w:rsidRPr="000D19B2" w:rsidRDefault="000D19B2" w:rsidP="000D19B2">
      <w:pPr>
        <w:widowControl/>
        <w:autoSpaceDE/>
        <w:autoSpaceDN/>
        <w:adjustRightInd/>
        <w:ind w:right="-314" w:firstLine="851"/>
        <w:jc w:val="both"/>
        <w:rPr>
          <w:rFonts w:ascii="Times New Roman" w:hAnsi="Times New Roman" w:cs="Times New Roman"/>
          <w:color w:val="000000"/>
          <w:sz w:val="22"/>
          <w:szCs w:val="22"/>
          <w:lang w:eastAsia="en-US"/>
        </w:rPr>
      </w:pPr>
    </w:p>
    <w:p w14:paraId="41818AB5" w14:textId="43C854C0" w:rsidR="000D19B2" w:rsidRPr="000D19B2" w:rsidRDefault="000D19B2" w:rsidP="004C57F9">
      <w:pPr>
        <w:widowControl/>
        <w:autoSpaceDE/>
        <w:autoSpaceDN/>
        <w:adjustRightInd/>
        <w:ind w:right="-314" w:firstLine="0"/>
        <w:jc w:val="both"/>
        <w:rPr>
          <w:rFonts w:ascii="Times New Roman" w:hAnsi="Times New Roman" w:cs="Times New Roman"/>
          <w:color w:val="000000"/>
          <w:sz w:val="24"/>
          <w:lang w:eastAsia="en-US"/>
        </w:rPr>
      </w:pPr>
      <w:r w:rsidRPr="000D19B2">
        <w:rPr>
          <w:rFonts w:ascii="Times New Roman" w:hAnsi="Times New Roman" w:cs="Times New Roman"/>
          <w:b/>
          <w:color w:val="000000"/>
          <w:sz w:val="24"/>
          <w:lang w:eastAsia="en-US"/>
        </w:rPr>
        <w:t>Pastaba</w:t>
      </w:r>
      <w:r w:rsidRPr="000D19B2">
        <w:rPr>
          <w:rFonts w:ascii="Times New Roman" w:hAnsi="Times New Roman" w:cs="Times New Roman"/>
          <w:color w:val="000000"/>
          <w:sz w:val="24"/>
          <w:lang w:eastAsia="en-US"/>
        </w:rPr>
        <w:t>. Tiekėjui nenurodžius, kokia informacija yra konfidenciali, laikoma, kad konfidencialios informacijos pasiūlyme nėra.</w:t>
      </w:r>
    </w:p>
    <w:p w14:paraId="21B31C1F" w14:textId="77777777" w:rsidR="000D19B2" w:rsidRPr="000D19B2" w:rsidRDefault="000D19B2" w:rsidP="004C57F9">
      <w:pPr>
        <w:widowControl/>
        <w:autoSpaceDE/>
        <w:autoSpaceDN/>
        <w:adjustRightInd/>
        <w:ind w:right="-314" w:firstLine="0"/>
        <w:jc w:val="both"/>
        <w:rPr>
          <w:rFonts w:ascii="Times New Roman" w:hAnsi="Times New Roman" w:cs="Times New Roman"/>
          <w:strike/>
          <w:color w:val="000000"/>
          <w:sz w:val="24"/>
          <w:lang w:eastAsia="en-US"/>
        </w:rPr>
      </w:pPr>
    </w:p>
    <w:p w14:paraId="6F4A86FC" w14:textId="58BBC3C3" w:rsidR="000D19B2" w:rsidRPr="000D19B2" w:rsidRDefault="000D19B2" w:rsidP="004C57F9">
      <w:pPr>
        <w:widowControl/>
        <w:tabs>
          <w:tab w:val="left" w:pos="851"/>
        </w:tabs>
        <w:autoSpaceDE/>
        <w:autoSpaceDN/>
        <w:adjustRightInd/>
        <w:ind w:right="-314" w:firstLine="0"/>
        <w:jc w:val="both"/>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FE153DE" w14:textId="19295474" w:rsidR="005D75EB" w:rsidRPr="00776DB8" w:rsidRDefault="005D75EB" w:rsidP="000D19B2">
      <w:pPr>
        <w:widowControl/>
        <w:autoSpaceDE/>
        <w:autoSpaceDN/>
        <w:adjustRightInd/>
        <w:jc w:val="both"/>
        <w:rPr>
          <w:rFonts w:ascii="Times New Roman" w:hAnsi="Times New Roman" w:cs="Times New Roman"/>
          <w:sz w:val="24"/>
        </w:rPr>
      </w:pPr>
    </w:p>
    <w:p w14:paraId="15DEE748" w14:textId="77777777" w:rsidR="005D75EB" w:rsidRPr="00776DB8" w:rsidRDefault="005D75EB" w:rsidP="005D75EB">
      <w:pPr>
        <w:widowControl/>
        <w:autoSpaceDE/>
        <w:autoSpaceDN/>
        <w:adjustRightInd/>
        <w:jc w:val="both"/>
        <w:rPr>
          <w:rFonts w:ascii="Times New Roman" w:hAnsi="Times New Roman" w:cs="Times New Roman"/>
          <w:sz w:val="24"/>
        </w:rPr>
      </w:pPr>
    </w:p>
    <w:p w14:paraId="235B7632" w14:textId="390FF223" w:rsidR="005D75EB" w:rsidRPr="00F956AA" w:rsidRDefault="005D75EB" w:rsidP="005D75EB">
      <w:pPr>
        <w:widowControl/>
        <w:autoSpaceDE/>
        <w:autoSpaceDN/>
        <w:adjustRightInd/>
        <w:ind w:firstLine="0"/>
        <w:jc w:val="both"/>
        <w:rPr>
          <w:rFonts w:ascii="Times New Roman" w:hAnsi="Times New Roman" w:cs="Times New Roman"/>
          <w:sz w:val="24"/>
        </w:rPr>
      </w:pPr>
      <w:r w:rsidRPr="00F956AA">
        <w:rPr>
          <w:rFonts w:ascii="Times New Roman" w:hAnsi="Times New Roman" w:cs="Times New Roman"/>
          <w:sz w:val="24"/>
        </w:rPr>
        <w:t>Pasiūlymas galioja laikotarpį, nurodytą pirkimo dokumentuo</w:t>
      </w:r>
      <w:r w:rsidR="00F956AA" w:rsidRPr="00F956AA">
        <w:rPr>
          <w:rFonts w:ascii="Times New Roman" w:hAnsi="Times New Roman" w:cs="Times New Roman"/>
          <w:sz w:val="24"/>
        </w:rPr>
        <w:t>se.</w:t>
      </w:r>
    </w:p>
    <w:p w14:paraId="06D2291F" w14:textId="77777777" w:rsidR="005D75EB" w:rsidRPr="00776DB8" w:rsidRDefault="005D75EB" w:rsidP="005D75EB">
      <w:pPr>
        <w:widowControl/>
        <w:tabs>
          <w:tab w:val="left" w:pos="9460"/>
        </w:tabs>
        <w:autoSpaceDE/>
        <w:autoSpaceDN/>
        <w:adjustRightInd/>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776DB8" w14:paraId="02D0BBB8" w14:textId="77777777" w:rsidTr="00905472">
        <w:trPr>
          <w:trHeight w:val="186"/>
        </w:trPr>
        <w:tc>
          <w:tcPr>
            <w:tcW w:w="3888" w:type="dxa"/>
          </w:tcPr>
          <w:p w14:paraId="47802C47" w14:textId="77777777" w:rsidR="005D75EB" w:rsidRPr="00776DB8" w:rsidRDefault="005D75EB" w:rsidP="00905472">
            <w:pPr>
              <w:widowControl/>
              <w:autoSpaceDE/>
              <w:autoSpaceDN/>
              <w:adjustRightInd/>
              <w:ind w:right="-1" w:firstLine="0"/>
              <w:rPr>
                <w:rFonts w:ascii="Times New Roman" w:hAnsi="Times New Roman" w:cs="Times New Roman"/>
                <w:position w:val="6"/>
                <w:sz w:val="24"/>
              </w:rPr>
            </w:pPr>
            <w:r w:rsidRPr="00776DB8">
              <w:rPr>
                <w:rFonts w:ascii="Times New Roman" w:hAnsi="Times New Roman" w:cs="Times New Roman"/>
                <w:position w:val="6"/>
                <w:sz w:val="24"/>
              </w:rPr>
              <w:t>_________________</w:t>
            </w:r>
          </w:p>
          <w:p w14:paraId="1B2F8B78" w14:textId="77777777" w:rsidR="005D75EB" w:rsidRPr="00776DB8" w:rsidRDefault="005D75EB" w:rsidP="00905472">
            <w:pPr>
              <w:widowControl/>
              <w:autoSpaceDE/>
              <w:autoSpaceDN/>
              <w:adjustRightInd/>
              <w:ind w:right="-1" w:firstLine="0"/>
              <w:rPr>
                <w:rFonts w:ascii="Times New Roman" w:hAnsi="Times New Roman" w:cs="Times New Roman"/>
                <w:sz w:val="24"/>
              </w:rPr>
            </w:pPr>
            <w:r w:rsidRPr="00776DB8">
              <w:rPr>
                <w:rFonts w:ascii="Times New Roman" w:hAnsi="Times New Roman" w:cs="Times New Roman"/>
                <w:position w:val="6"/>
                <w:sz w:val="24"/>
              </w:rPr>
              <w:t>(Tiekėjo arba jo įgalioto asmens pareigų pavadinimas)</w:t>
            </w:r>
          </w:p>
        </w:tc>
        <w:tc>
          <w:tcPr>
            <w:tcW w:w="2681" w:type="dxa"/>
          </w:tcPr>
          <w:p w14:paraId="0A062EBF" w14:textId="77777777" w:rsidR="005D75EB" w:rsidRPr="00776DB8" w:rsidRDefault="005D75EB" w:rsidP="00905472">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2A3C190C" w14:textId="77777777" w:rsidR="005D75EB" w:rsidRPr="00776DB8" w:rsidRDefault="005D75EB" w:rsidP="00905472">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(Parašas)</w:t>
            </w:r>
          </w:p>
        </w:tc>
        <w:tc>
          <w:tcPr>
            <w:tcW w:w="2611" w:type="dxa"/>
          </w:tcPr>
          <w:p w14:paraId="5E99BC05" w14:textId="77777777" w:rsidR="005D75EB" w:rsidRPr="00776DB8" w:rsidRDefault="005D75EB" w:rsidP="00905472">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4ACF03C7" w14:textId="77777777" w:rsidR="005D75EB" w:rsidRPr="00776DB8" w:rsidRDefault="005D75EB" w:rsidP="00905472">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(Vardas ir pavardė)</w:t>
            </w:r>
          </w:p>
        </w:tc>
      </w:tr>
    </w:tbl>
    <w:p w14:paraId="1CBE2DD4" w14:textId="77777777" w:rsidR="005D75EB" w:rsidRPr="00776DB8" w:rsidRDefault="005D75EB" w:rsidP="005D75EB">
      <w:pPr>
        <w:widowControl/>
        <w:autoSpaceDE/>
        <w:autoSpaceDN/>
        <w:adjustRightInd/>
        <w:jc w:val="both"/>
        <w:rPr>
          <w:rFonts w:ascii="Times New Roman" w:hAnsi="Times New Roman" w:cs="Times New Roman"/>
          <w:sz w:val="24"/>
        </w:rPr>
      </w:pPr>
    </w:p>
    <w:p w14:paraId="46F0E965" w14:textId="77777777" w:rsidR="005D75EB" w:rsidRDefault="005D75EB" w:rsidP="005D75EB"/>
    <w:p w14:paraId="1BE6E1F9" w14:textId="77777777" w:rsidR="005B2E8F" w:rsidRDefault="005B2E8F"/>
    <w:sectPr w:rsidR="005B2E8F" w:rsidSect="00E13308">
      <w:pgSz w:w="12240" w:h="15840"/>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3934"/>
    <w:rsid w:val="00044ABE"/>
    <w:rsid w:val="000460F0"/>
    <w:rsid w:val="00067126"/>
    <w:rsid w:val="000755B4"/>
    <w:rsid w:val="000A0C27"/>
    <w:rsid w:val="000B102F"/>
    <w:rsid w:val="000D1861"/>
    <w:rsid w:val="000D19B2"/>
    <w:rsid w:val="000D569C"/>
    <w:rsid w:val="000E6048"/>
    <w:rsid w:val="000F227F"/>
    <w:rsid w:val="000F6887"/>
    <w:rsid w:val="00103A56"/>
    <w:rsid w:val="00124C86"/>
    <w:rsid w:val="00145092"/>
    <w:rsid w:val="00173379"/>
    <w:rsid w:val="00182E49"/>
    <w:rsid w:val="00201B89"/>
    <w:rsid w:val="0022526B"/>
    <w:rsid w:val="00230594"/>
    <w:rsid w:val="00236562"/>
    <w:rsid w:val="00244654"/>
    <w:rsid w:val="00254A3B"/>
    <w:rsid w:val="00266483"/>
    <w:rsid w:val="002836B7"/>
    <w:rsid w:val="002D30B6"/>
    <w:rsid w:val="002E230F"/>
    <w:rsid w:val="003300DC"/>
    <w:rsid w:val="003A06D1"/>
    <w:rsid w:val="003A3DFD"/>
    <w:rsid w:val="003B619E"/>
    <w:rsid w:val="003D7240"/>
    <w:rsid w:val="003E53AF"/>
    <w:rsid w:val="00410AD4"/>
    <w:rsid w:val="00413473"/>
    <w:rsid w:val="0042396E"/>
    <w:rsid w:val="004445A9"/>
    <w:rsid w:val="00463731"/>
    <w:rsid w:val="004C1EBB"/>
    <w:rsid w:val="004C57F9"/>
    <w:rsid w:val="004F4254"/>
    <w:rsid w:val="00530C03"/>
    <w:rsid w:val="005632BA"/>
    <w:rsid w:val="005B163D"/>
    <w:rsid w:val="005B2E8F"/>
    <w:rsid w:val="005D2406"/>
    <w:rsid w:val="005D75EB"/>
    <w:rsid w:val="005E4684"/>
    <w:rsid w:val="0062219D"/>
    <w:rsid w:val="00626D5E"/>
    <w:rsid w:val="00631CA8"/>
    <w:rsid w:val="00643130"/>
    <w:rsid w:val="0066305B"/>
    <w:rsid w:val="00665A66"/>
    <w:rsid w:val="006950DF"/>
    <w:rsid w:val="006B000C"/>
    <w:rsid w:val="006B31F3"/>
    <w:rsid w:val="006D75DC"/>
    <w:rsid w:val="00715D9C"/>
    <w:rsid w:val="00716FD2"/>
    <w:rsid w:val="00717803"/>
    <w:rsid w:val="00722615"/>
    <w:rsid w:val="00772B0B"/>
    <w:rsid w:val="0079157C"/>
    <w:rsid w:val="007C6240"/>
    <w:rsid w:val="007D1398"/>
    <w:rsid w:val="007D22B3"/>
    <w:rsid w:val="00851BE3"/>
    <w:rsid w:val="00854C31"/>
    <w:rsid w:val="00864768"/>
    <w:rsid w:val="008C5F09"/>
    <w:rsid w:val="008C67BC"/>
    <w:rsid w:val="009010FA"/>
    <w:rsid w:val="00965E07"/>
    <w:rsid w:val="00A15E45"/>
    <w:rsid w:val="00AC0224"/>
    <w:rsid w:val="00AC3284"/>
    <w:rsid w:val="00AF2F90"/>
    <w:rsid w:val="00B048FB"/>
    <w:rsid w:val="00B85BDA"/>
    <w:rsid w:val="00BA7B82"/>
    <w:rsid w:val="00BA7C52"/>
    <w:rsid w:val="00BC2620"/>
    <w:rsid w:val="00BD04C5"/>
    <w:rsid w:val="00BF3DE4"/>
    <w:rsid w:val="00C064C7"/>
    <w:rsid w:val="00C947DD"/>
    <w:rsid w:val="00CD6AE0"/>
    <w:rsid w:val="00CE563B"/>
    <w:rsid w:val="00CF51AC"/>
    <w:rsid w:val="00D11E00"/>
    <w:rsid w:val="00D138BE"/>
    <w:rsid w:val="00D3618E"/>
    <w:rsid w:val="00D5485B"/>
    <w:rsid w:val="00D61327"/>
    <w:rsid w:val="00D725B1"/>
    <w:rsid w:val="00D837CB"/>
    <w:rsid w:val="00E13308"/>
    <w:rsid w:val="00E15026"/>
    <w:rsid w:val="00E17B1E"/>
    <w:rsid w:val="00E335F1"/>
    <w:rsid w:val="00E40F1C"/>
    <w:rsid w:val="00E6282E"/>
    <w:rsid w:val="00E6421F"/>
    <w:rsid w:val="00E67CB2"/>
    <w:rsid w:val="00ED4CE4"/>
    <w:rsid w:val="00EE2329"/>
    <w:rsid w:val="00EE44E1"/>
    <w:rsid w:val="00F04C0B"/>
    <w:rsid w:val="00F4773E"/>
    <w:rsid w:val="00F91546"/>
    <w:rsid w:val="00F956AA"/>
    <w:rsid w:val="00F97813"/>
    <w:rsid w:val="00FD22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7CB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Sonata</cp:lastModifiedBy>
  <cp:revision>16</cp:revision>
  <dcterms:created xsi:type="dcterms:W3CDTF">2025-06-03T16:11:00Z</dcterms:created>
  <dcterms:modified xsi:type="dcterms:W3CDTF">2026-05-18T11:05:00Z</dcterms:modified>
</cp:coreProperties>
</file>